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tc>
          <w:tcPr>
            <w:tcW w:w="2491" w:type="pct"/>
          </w:tcPr>
          <w:p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____.____.202__ г.</w:t>
            </w:r>
          </w:p>
        </w:tc>
      </w:tr>
    </w:tbl>
    <w:p w:rsidR="007C3745" w:rsidRDefault="007C3745">
      <w:pPr>
        <w:pStyle w:val="ConsNormal"/>
        <w:spacing w:line="204" w:lineRule="auto"/>
        <w:contextualSpacing/>
        <w:jc w:val="center"/>
        <w:rPr>
          <w:rFonts w:ascii="Sylfaen" w:hAnsi="Sylfaen"/>
          <w:b/>
          <w:bCs/>
          <w:sz w:val="24"/>
          <w:szCs w:val="24"/>
        </w:rPr>
      </w:pPr>
    </w:p>
    <w:p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директора </w:t>
      </w:r>
      <w:proofErr w:type="spellStart"/>
      <w:r>
        <w:t>Потылицына</w:t>
      </w:r>
      <w:proofErr w:type="spellEnd"/>
      <w:r>
        <w:t xml:space="preserve"> Евгения Викторовича</w:t>
      </w:r>
      <w:r>
        <w:rPr>
          <w:rFonts w:ascii="Sylfaen" w:hAnsi="Sylfaen"/>
          <w:bCs/>
        </w:rPr>
        <w:t>, действующего на основании Устава,</w:t>
      </w:r>
      <w:r>
        <w:rPr>
          <w:rFonts w:ascii="Sylfaen" w:eastAsia="Calibri" w:hAnsi="Sylfaen"/>
        </w:rPr>
        <w:t xml:space="preserve">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rsidR="007C3745" w:rsidRPr="00302DF6" w:rsidRDefault="00B32EE4" w:rsidP="00302DF6">
      <w:pPr>
        <w:tabs>
          <w:tab w:val="left" w:pos="4500"/>
          <w:tab w:val="left" w:pos="5040"/>
          <w:tab w:val="left" w:pos="5580"/>
        </w:tabs>
        <w:spacing w:line="216" w:lineRule="auto"/>
        <w:rPr>
          <w:rFonts w:ascii="Sylfaen" w:hAnsi="Sylfaen"/>
        </w:rPr>
      </w:pPr>
      <w:r>
        <w:rPr>
          <w:rFonts w:ascii="Sylfaen" w:hAnsi="Sylfaen"/>
          <w:bCs/>
        </w:rPr>
        <w:t>Учреждение обязуется предоставить Арендатору во временное владение и пользование движимое имущество –</w:t>
      </w:r>
      <w:r w:rsidR="00302DF6">
        <w:rPr>
          <w:rFonts w:ascii="Sylfaen" w:hAnsi="Sylfaen"/>
          <w:bCs/>
        </w:rPr>
        <w:t xml:space="preserve"> Ярмарочный домик </w:t>
      </w:r>
      <w:r>
        <w:rPr>
          <w:rFonts w:ascii="Sylfaen" w:hAnsi="Sylfaen"/>
          <w:bCs/>
        </w:rPr>
        <w:t xml:space="preserve">(далее – Объект), а Арендатор обязуется использовать Объект для </w:t>
      </w:r>
      <w:r w:rsidR="00BA0313" w:rsidRPr="00FD3531">
        <w:rPr>
          <w:rFonts w:ascii="Sylfaen" w:hAnsi="Sylfaen"/>
        </w:rPr>
        <w:t>розничной торговли пищевыми продуктами и безалкогольными напитками</w:t>
      </w:r>
      <w:r w:rsidR="00BA0313">
        <w:rPr>
          <w:rFonts w:ascii="Sylfaen" w:hAnsi="Sylfaen"/>
          <w:bCs/>
        </w:rPr>
        <w:t xml:space="preserve"> </w:t>
      </w:r>
      <w:r>
        <w:rPr>
          <w:rFonts w:ascii="Sylfaen" w:hAnsi="Sylfaen"/>
          <w:bCs/>
        </w:rPr>
        <w:t xml:space="preserve">(далее – Специализация).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rsidR="00F23A5C" w:rsidRPr="00615E36" w:rsidRDefault="00F23A5C" w:rsidP="00F23A5C">
      <w:pPr>
        <w:tabs>
          <w:tab w:val="left" w:pos="709"/>
        </w:tabs>
        <w:spacing w:line="204" w:lineRule="auto"/>
        <w:jc w:val="both"/>
        <w:rPr>
          <w:rFonts w:ascii="Sylfaen" w:hAnsi="Sylfaen"/>
          <w:b/>
          <w:bCs/>
          <w:sz w:val="21"/>
          <w:szCs w:val="21"/>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2D3989" w:rsidRPr="002D3989"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jc w:val="center"/>
              <w:rPr>
                <w:b/>
                <w:color w:val="000000"/>
                <w:sz w:val="22"/>
                <w:szCs w:val="22"/>
              </w:rPr>
            </w:pPr>
            <w:r w:rsidRPr="002D3989">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jc w:val="center"/>
              <w:rPr>
                <w:b/>
                <w:color w:val="000000"/>
              </w:rPr>
            </w:pPr>
            <w:r w:rsidRPr="002D3989">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b/>
                <w:lang w:eastAsia="ar-SA"/>
              </w:rPr>
            </w:pPr>
            <w:r w:rsidRPr="002D3989">
              <w:rPr>
                <w:b/>
                <w:lang w:eastAsia="ar-SA"/>
              </w:rPr>
              <w:t xml:space="preserve">Описание, конструктивные требования, </w:t>
            </w:r>
          </w:p>
          <w:p w:rsidR="002D3989" w:rsidRPr="002D3989" w:rsidRDefault="002D3989" w:rsidP="002D3989">
            <w:pPr>
              <w:suppressAutoHyphens/>
              <w:jc w:val="center"/>
              <w:rPr>
                <w:b/>
                <w:lang w:eastAsia="ar-SA"/>
              </w:rPr>
            </w:pPr>
            <w:r w:rsidRPr="002D3989">
              <w:rPr>
                <w:b/>
                <w:lang w:eastAsia="ar-SA"/>
              </w:rPr>
              <w:t>предъявляемые к объекту аукциона:</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b/>
                <w:sz w:val="16"/>
                <w:lang w:eastAsia="en-US"/>
              </w:rPr>
            </w:pPr>
            <w:r w:rsidRPr="002D3989">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jc w:val="center"/>
              <w:rPr>
                <w:b/>
                <w:sz w:val="16"/>
                <w:lang w:eastAsia="en-US"/>
              </w:rPr>
            </w:pPr>
            <w:r w:rsidRPr="002D3989">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b/>
                <w:sz w:val="16"/>
                <w:lang w:eastAsia="en-US"/>
              </w:rPr>
            </w:pPr>
            <w:r w:rsidRPr="002D3989">
              <w:rPr>
                <w:b/>
                <w:sz w:val="16"/>
                <w:lang w:eastAsia="en-US"/>
              </w:rPr>
              <w:t>3</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lang w:eastAsia="en-US"/>
              </w:rPr>
            </w:pPr>
            <w:r w:rsidRPr="002D3989">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rPr>
                <w:b/>
                <w:lang w:eastAsia="en-US"/>
              </w:rPr>
            </w:pPr>
            <w:r w:rsidRPr="002D3989">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jc w:val="center"/>
              <w:rPr>
                <w:lang w:eastAsia="en-US"/>
              </w:rPr>
            </w:pPr>
            <w:r w:rsidRPr="002D3989">
              <w:rPr>
                <w:lang w:eastAsia="en-US"/>
              </w:rPr>
              <w:t>Размеры: длина – 2,7м., ширина –2,1 м., высота по коньку – 3 м.</w:t>
            </w:r>
          </w:p>
        </w:tc>
      </w:tr>
      <w:tr w:rsidR="002D3989" w:rsidRPr="002D398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tabs>
                <w:tab w:val="left" w:pos="459"/>
              </w:tabs>
              <w:suppressAutoHyphens/>
              <w:jc w:val="center"/>
              <w:rPr>
                <w:lang w:eastAsia="en-US"/>
              </w:rPr>
            </w:pPr>
            <w:r w:rsidRPr="002D3989">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suppressAutoHyphens/>
              <w:rPr>
                <w:b/>
                <w:lang w:eastAsia="en-US"/>
              </w:rPr>
            </w:pPr>
            <w:r w:rsidRPr="002D3989">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suppressAutoHyphens/>
              <w:rPr>
                <w:lang w:eastAsia="en-US"/>
              </w:rPr>
            </w:pPr>
          </w:p>
          <w:p w:rsidR="002D3989" w:rsidRPr="002D3989" w:rsidRDefault="002D3989" w:rsidP="002D3989">
            <w:pPr>
              <w:suppressAutoHyphens/>
              <w:rPr>
                <w:lang w:eastAsia="en-US"/>
              </w:rPr>
            </w:pPr>
            <w:r w:rsidRPr="002D3989">
              <w:rPr>
                <w:noProof/>
              </w:rPr>
              <w:drawing>
                <wp:inline distT="0" distB="0" distL="0" distR="0" wp14:anchorId="49B5E21E" wp14:editId="61B06699">
                  <wp:extent cx="4134039" cy="2676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2D3989" w:rsidRPr="002D3989"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rPr>
                <w:color w:val="000000"/>
              </w:rPr>
            </w:pPr>
            <w:r w:rsidRPr="002D3989">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2D3989" w:rsidRPr="002D3989" w:rsidRDefault="002D3989" w:rsidP="002D3989">
            <w:pPr>
              <w:autoSpaceDE w:val="0"/>
              <w:autoSpaceDN w:val="0"/>
              <w:adjustRightInd w:val="0"/>
              <w:rPr>
                <w:b/>
                <w:color w:val="000000"/>
              </w:rPr>
            </w:pPr>
            <w:r w:rsidRPr="002D3989">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2D3989" w:rsidRPr="002D3989" w:rsidRDefault="002D3989" w:rsidP="002D3989">
            <w:pPr>
              <w:tabs>
                <w:tab w:val="left" w:pos="4500"/>
                <w:tab w:val="left" w:pos="5040"/>
                <w:tab w:val="left" w:pos="5580"/>
              </w:tabs>
              <w:suppressAutoHyphens/>
              <w:spacing w:line="204" w:lineRule="auto"/>
              <w:ind w:firstLine="459"/>
              <w:contextualSpacing/>
              <w:rPr>
                <w:rFonts w:ascii="Sylfaen" w:hAnsi="Sylfaen"/>
                <w:lang w:eastAsia="ar-SA"/>
              </w:rPr>
            </w:pPr>
            <w:r w:rsidRPr="002D3989">
              <w:rPr>
                <w:rFonts w:ascii="Sylfaen" w:hAnsi="Sylfaen"/>
                <w:lang w:eastAsia="ar-SA"/>
              </w:rPr>
              <w:t xml:space="preserve">Предназначен для </w:t>
            </w:r>
            <w:r w:rsidRPr="002D3989">
              <w:rPr>
                <w:rFonts w:ascii="Sylfaen" w:hAnsi="Sylfaen" w:cstheme="minorBidi"/>
                <w:lang w:eastAsia="ar-SA"/>
              </w:rPr>
              <w:t>розничной торговли пищевыми продуктами и безалкогольными напитками.</w:t>
            </w:r>
          </w:p>
          <w:p w:rsidR="002D3989" w:rsidRPr="002D3989" w:rsidRDefault="002D3989" w:rsidP="002D3989">
            <w:pPr>
              <w:tabs>
                <w:tab w:val="left" w:pos="4500"/>
                <w:tab w:val="left" w:pos="5040"/>
                <w:tab w:val="left" w:pos="5580"/>
              </w:tabs>
              <w:suppressAutoHyphens/>
              <w:spacing w:line="276" w:lineRule="auto"/>
              <w:rPr>
                <w:lang w:eastAsia="ar-SA"/>
              </w:rPr>
            </w:pPr>
            <w:r w:rsidRPr="002D3989">
              <w:rPr>
                <w:lang w:eastAsia="ar-SA"/>
              </w:rPr>
              <w:t>Конструктив:</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Каркас деревянный</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w:t>
            </w:r>
            <w:proofErr w:type="gramStart"/>
            <w:r w:rsidRPr="002D3989">
              <w:rPr>
                <w:lang w:eastAsia="ar-SA"/>
              </w:rPr>
              <w:t>Кровля</w:t>
            </w:r>
            <w:proofErr w:type="gramEnd"/>
            <w:r w:rsidRPr="002D3989">
              <w:rPr>
                <w:lang w:eastAsia="ar-SA"/>
              </w:rPr>
              <w:t xml:space="preserve"> утепленная из </w:t>
            </w:r>
            <w:proofErr w:type="spellStart"/>
            <w:r w:rsidRPr="002D3989">
              <w:rPr>
                <w:lang w:eastAsia="ar-SA"/>
              </w:rPr>
              <w:t>профлиста</w:t>
            </w:r>
            <w:proofErr w:type="spellEnd"/>
            <w:r w:rsidRPr="002D3989">
              <w:rPr>
                <w:lang w:eastAsia="ar-SA"/>
              </w:rPr>
              <w:t>, подшивка кровли ОСП</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Обшивка </w:t>
            </w:r>
            <w:proofErr w:type="spellStart"/>
            <w:r w:rsidRPr="002D3989">
              <w:rPr>
                <w:lang w:eastAsia="ar-SA"/>
              </w:rPr>
              <w:t>евровагонка</w:t>
            </w:r>
            <w:proofErr w:type="spellEnd"/>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Лаговая система, пол доска шпунтованная</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Дверь металлическая утепленная в комплекте с замком</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Оконный проем пластиковый 2,1*0,9, 4 створки (2 раздвижные)</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lastRenderedPageBreak/>
              <w:t>- инвентарный номер 410122052020056</w:t>
            </w:r>
          </w:p>
        </w:tc>
      </w:tr>
      <w:tr w:rsidR="002D3989" w:rsidRPr="002D3989"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color w:val="000000"/>
              </w:rPr>
            </w:pPr>
            <w:r w:rsidRPr="002D3989">
              <w:rPr>
                <w:color w:val="000000"/>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b/>
                <w:color w:val="000000"/>
              </w:rPr>
            </w:pPr>
            <w:r w:rsidRPr="002D3989">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xml:space="preserve">- Электрическая проводка на 5 кВт </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- 2 розетки</w:t>
            </w:r>
          </w:p>
          <w:p w:rsidR="002D3989" w:rsidRPr="002D3989" w:rsidRDefault="002D3989" w:rsidP="002D3989">
            <w:pPr>
              <w:tabs>
                <w:tab w:val="left" w:pos="4500"/>
                <w:tab w:val="left" w:pos="5040"/>
                <w:tab w:val="left" w:pos="5580"/>
              </w:tabs>
              <w:suppressAutoHyphens/>
              <w:spacing w:line="276" w:lineRule="auto"/>
              <w:ind w:firstLine="459"/>
              <w:rPr>
                <w:lang w:eastAsia="ar-SA"/>
              </w:rPr>
            </w:pPr>
            <w:r w:rsidRPr="002D3989">
              <w:rPr>
                <w:lang w:eastAsia="ar-SA"/>
              </w:rPr>
              <w:t>- 1 светильник</w:t>
            </w:r>
          </w:p>
        </w:tc>
      </w:tr>
      <w:tr w:rsidR="002D3989" w:rsidRPr="002D3989"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color w:val="000000"/>
              </w:rPr>
            </w:pPr>
            <w:r w:rsidRPr="002D3989">
              <w:rPr>
                <w:color w:val="000000"/>
              </w:rPr>
              <w:t>5.</w:t>
            </w:r>
          </w:p>
        </w:tc>
        <w:tc>
          <w:tcPr>
            <w:tcW w:w="1864" w:type="dxa"/>
            <w:tcBorders>
              <w:top w:val="single" w:sz="6" w:space="0" w:color="000000"/>
              <w:left w:val="single" w:sz="6" w:space="0" w:color="000000"/>
              <w:bottom w:val="single" w:sz="6" w:space="0" w:color="000000"/>
              <w:right w:val="single" w:sz="6" w:space="0" w:color="000000"/>
            </w:tcBorders>
          </w:tcPr>
          <w:p w:rsidR="002D3989" w:rsidRPr="002D3989" w:rsidRDefault="002D3989" w:rsidP="002D3989">
            <w:pPr>
              <w:autoSpaceDE w:val="0"/>
              <w:autoSpaceDN w:val="0"/>
              <w:adjustRightInd w:val="0"/>
              <w:rPr>
                <w:b/>
                <w:color w:val="000000"/>
              </w:rPr>
            </w:pPr>
            <w:r w:rsidRPr="002D3989">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2D3989" w:rsidRPr="002D3989" w:rsidRDefault="002D3989" w:rsidP="002D3989">
            <w:pPr>
              <w:autoSpaceDE w:val="0"/>
              <w:autoSpaceDN w:val="0"/>
              <w:adjustRightInd w:val="0"/>
              <w:rPr>
                <w:color w:val="000000"/>
              </w:rPr>
            </w:pPr>
            <w:r w:rsidRPr="002D3989">
              <w:rPr>
                <w:rFonts w:ascii="Sylfaen" w:hAnsi="Sylfaen"/>
                <w:sz w:val="23"/>
                <w:szCs w:val="23"/>
                <w:lang w:eastAsia="ar-SA"/>
              </w:rPr>
              <w:t xml:space="preserve">г. Красноярск, Кировский район, в районе </w:t>
            </w:r>
            <w:proofErr w:type="spellStart"/>
            <w:r w:rsidRPr="002D3989">
              <w:rPr>
                <w:rFonts w:ascii="Sylfaen" w:hAnsi="Sylfaen"/>
                <w:sz w:val="23"/>
                <w:szCs w:val="23"/>
                <w:lang w:eastAsia="ar-SA"/>
              </w:rPr>
              <w:t>пр</w:t>
            </w:r>
            <w:proofErr w:type="spellEnd"/>
            <w:r w:rsidRPr="002D3989">
              <w:rPr>
                <w:rFonts w:ascii="Sylfaen" w:hAnsi="Sylfaen"/>
                <w:sz w:val="23"/>
                <w:szCs w:val="23"/>
                <w:lang w:eastAsia="ar-SA"/>
              </w:rPr>
              <w:t>-та им. газеты «Красноярский рабочий», 120, Сквер Энтузиастов (участок 1)</w:t>
            </w:r>
          </w:p>
        </w:tc>
      </w:tr>
    </w:tbl>
    <w:p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Место размещения Объекта определяется План-схемой, являющейся неотъемлемой частью настоящего Договора, и является Приложением № 1.</w:t>
      </w:r>
    </w:p>
    <w:p w:rsidR="007C3745" w:rsidRDefault="007C3745">
      <w:pPr>
        <w:tabs>
          <w:tab w:val="left" w:pos="709"/>
          <w:tab w:val="left" w:pos="6663"/>
        </w:tabs>
        <w:spacing w:line="204" w:lineRule="auto"/>
        <w:ind w:firstLine="567"/>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rsidR="007C3745" w:rsidRDefault="007C3745">
      <w:pPr>
        <w:pStyle w:val="afb"/>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rsidR="007C3745" w:rsidRDefault="00B32EE4">
      <w:pPr>
        <w:pStyle w:val="afb"/>
        <w:tabs>
          <w:tab w:val="left" w:pos="709"/>
        </w:tabs>
        <w:ind w:left="0" w:firstLine="709"/>
        <w:jc w:val="both"/>
        <w:rPr>
          <w:rFonts w:ascii="Sylfaen" w:hAnsi="Sylfaen"/>
          <w:lang w:eastAsia="en-US"/>
        </w:rPr>
      </w:pPr>
      <w:r>
        <w:rPr>
          <w:rFonts w:ascii="Sylfaen" w:hAnsi="Sylfaen"/>
          <w:lang w:eastAsia="en-US"/>
        </w:rPr>
        <w:lastRenderedPageBreak/>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отчетным, производит оплату в счет возмещения понесенных Учреждением расходов по оплате электроэнергии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rsidR="007C3745" w:rsidRDefault="00B32EE4">
      <w:pPr>
        <w:pStyle w:val="afb"/>
        <w:ind w:left="0" w:firstLine="567"/>
        <w:jc w:val="both"/>
        <w:rPr>
          <w:rFonts w:ascii="Sylfaen" w:hAnsi="Sylfaen"/>
          <w:lang w:eastAsia="en-US"/>
        </w:rPr>
      </w:pPr>
      <w:r>
        <w:rPr>
          <w:rFonts w:ascii="Sylfaen" w:hAnsi="Sylfaen"/>
          <w:lang w:eastAsia="en-US"/>
        </w:rPr>
        <w:lastRenderedPageBreak/>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Предоставить Арендатору Объект для его использования в целях, установленных </w:t>
      </w:r>
      <w:r>
        <w:rPr>
          <w:rFonts w:ascii="Sylfaen" w:hAnsi="Sylfaen" w:cs="Times New Roman"/>
          <w:bCs/>
          <w:sz w:val="24"/>
          <w:szCs w:val="24"/>
        </w:rPr>
        <w:lastRenderedPageBreak/>
        <w:t>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Арендатору возможность демонтировать и вывезти свое оборудование и иное имущество при условии отсутствия задолженности Арендатору перед Учреждением.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соблюдение противопожарных, санитарных норм и правил, вывоз </w:t>
      </w:r>
      <w:r>
        <w:rPr>
          <w:rFonts w:ascii="Sylfaen" w:hAnsi="Sylfaen" w:cs="Times New Roman"/>
          <w:bCs/>
          <w:sz w:val="24"/>
          <w:szCs w:val="24"/>
        </w:rPr>
        <w:lastRenderedPageBreak/>
        <w:t>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состоянии, чистоте и порядке, соблюдать нормы противопожарной безопасности.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 xml:space="preserve">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w:t>
      </w:r>
      <w:r>
        <w:rPr>
          <w:rFonts w:ascii="Sylfaen" w:hAnsi="Sylfaen" w:cs="Times New Roman"/>
          <w:bCs/>
          <w:sz w:val="24"/>
          <w:szCs w:val="24"/>
        </w:rPr>
        <w:lastRenderedPageBreak/>
        <w:t>посетителей.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полном объеме возмещать суммы штрафов, возложенных органами 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заезд, движение, остановка и стоянка механизированных средств на территории Учреждения в нарушение Положения о пропускном и </w:t>
      </w:r>
      <w:proofErr w:type="spellStart"/>
      <w:r>
        <w:rPr>
          <w:rFonts w:ascii="Sylfaen" w:hAnsi="Sylfaen" w:cs="Times New Roman"/>
          <w:bCs/>
          <w:sz w:val="24"/>
          <w:szCs w:val="24"/>
        </w:rPr>
        <w:t>внутриобъектовом</w:t>
      </w:r>
      <w:proofErr w:type="spellEnd"/>
      <w:r>
        <w:rPr>
          <w:rFonts w:ascii="Sylfaen" w:hAnsi="Sylfaen" w:cs="Times New Roman"/>
          <w:bCs/>
          <w:sz w:val="24"/>
          <w:szCs w:val="24"/>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w:t>
      </w:r>
      <w:r w:rsidRPr="00E53CA5">
        <w:rPr>
          <w:rFonts w:ascii="Sylfaen" w:hAnsi="Sylfaen" w:cs="Times New Roman"/>
          <w:bCs/>
          <w:sz w:val="24"/>
          <w:szCs w:val="24"/>
        </w:rPr>
        <w:lastRenderedPageBreak/>
        <w:t>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w:t>
      </w:r>
      <w:r>
        <w:rPr>
          <w:rFonts w:ascii="Sylfaen" w:hAnsi="Sylfaen" w:cs="Times New Roman"/>
          <w:bCs/>
          <w:sz w:val="24"/>
          <w:szCs w:val="24"/>
        </w:rPr>
        <w:lastRenderedPageBreak/>
        <w:t>размера арендной платы, действовавшей в месяце, в котором истек срок действия настоящего Договора или произошло его досрочное прекращение.</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lastRenderedPageBreak/>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муниципальных предприятий и учреждений;</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требования предусмотренные пунктами 5.2.4, </w:t>
      </w:r>
      <w:proofErr w:type="gramStart"/>
      <w:r>
        <w:rPr>
          <w:rFonts w:ascii="Sylfaen" w:hAnsi="Sylfaen" w:cs="Times New Roman"/>
          <w:bCs/>
          <w:sz w:val="24"/>
          <w:szCs w:val="24"/>
        </w:rPr>
        <w:t>5.2.5.,</w:t>
      </w:r>
      <w:proofErr w:type="gramEnd"/>
      <w:r>
        <w:rPr>
          <w:rFonts w:ascii="Sylfaen" w:hAnsi="Sylfaen" w:cs="Times New Roman"/>
          <w:bCs/>
          <w:sz w:val="24"/>
          <w:szCs w:val="24"/>
        </w:rPr>
        <w:t xml:space="preserve"> 5.2.6., 5.2.7., 5.2.10 (а также подпункты 5.2.10.1-5.2.10.5) настоящего Договора;</w:t>
      </w:r>
    </w:p>
    <w:p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rsidR="007C3745" w:rsidRDefault="007C3745">
      <w:pPr>
        <w:pStyle w:val="afb"/>
        <w:tabs>
          <w:tab w:val="left" w:pos="142"/>
        </w:tabs>
        <w:spacing w:line="204" w:lineRule="auto"/>
        <w:ind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w:t>
      </w:r>
      <w:r>
        <w:rPr>
          <w:rFonts w:ascii="Sylfaen" w:hAnsi="Sylfaen" w:cs="Times New Roman"/>
          <w:bCs/>
          <w:sz w:val="24"/>
          <w:szCs w:val="24"/>
        </w:rPr>
        <w:lastRenderedPageBreak/>
        <w:t>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7C3745" w:rsidRDefault="007C3745">
      <w:pPr>
        <w:autoSpaceDE w:val="0"/>
        <w:autoSpaceDN w:val="0"/>
        <w:adjustRightInd w:val="0"/>
        <w:spacing w:line="204" w:lineRule="auto"/>
        <w:ind w:firstLine="709"/>
        <w:contextualSpacing/>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lastRenderedPageBreak/>
        <w:t>Конфиденциальность</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lastRenderedPageBreak/>
        <w:t>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w:t>
      </w:r>
      <w:proofErr w:type="gramStart"/>
      <w:r>
        <w:rPr>
          <w:rFonts w:ascii="Sylfaen" w:hAnsi="Sylfaen" w:cs="Times New Roman"/>
          <w:bCs/>
          <w:sz w:val="24"/>
          <w:szCs w:val="24"/>
        </w:rPr>
        <w:t>другой Стороны</w:t>
      </w:r>
      <w:proofErr w:type="gramEnd"/>
      <w:r>
        <w:rPr>
          <w:rFonts w:ascii="Sylfaen" w:hAnsi="Sylfaen" w:cs="Times New Roman"/>
          <w:bCs/>
          <w:sz w:val="24"/>
          <w:szCs w:val="24"/>
        </w:rPr>
        <w:t xml:space="preserve"> не обремененной какими-либо ограничениями, а документы, подписанные такой КЭП — имеющими полную юридическую силу.</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1 – План-схема размещения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2 – Правила пользования Объектом</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3 – Акт приема-передачи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4 – Акт возврата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5 – Акт о выявлении нарушений использования Объекта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6 – Акт снятия показаний расчетных приборов учета</w:t>
      </w:r>
    </w:p>
    <w:p w:rsidR="007C3745" w:rsidRDefault="00B32EE4">
      <w:pPr>
        <w:pStyle w:val="afb"/>
        <w:tabs>
          <w:tab w:val="left" w:pos="142"/>
        </w:tabs>
        <w:spacing w:line="204" w:lineRule="auto"/>
        <w:ind w:left="0" w:firstLine="709"/>
        <w:jc w:val="both"/>
        <w:rPr>
          <w:rFonts w:ascii="Sylfaen" w:hAnsi="Sylfaen"/>
        </w:rPr>
      </w:pPr>
      <w:r>
        <w:rPr>
          <w:rFonts w:ascii="Sylfaen" w:hAnsi="Sylfaen"/>
        </w:rPr>
        <w:t>Приложение № 7 – Форма заявки</w:t>
      </w:r>
    </w:p>
    <w:p w:rsidR="007C3745" w:rsidRDefault="007C3745">
      <w:pPr>
        <w:pStyle w:val="afb"/>
        <w:tabs>
          <w:tab w:val="left" w:pos="142"/>
        </w:tabs>
        <w:spacing w:line="204" w:lineRule="auto"/>
        <w:ind w:left="0" w:firstLine="709"/>
        <w:jc w:val="both"/>
        <w:rPr>
          <w:rFonts w:ascii="Sylfaen" w:hAnsi="Sylfaen"/>
        </w:rPr>
      </w:pPr>
    </w:p>
    <w:p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trPr>
          <w:trHeight w:val="4687"/>
        </w:trPr>
        <w:tc>
          <w:tcPr>
            <w:tcW w:w="4608" w:type="dxa"/>
          </w:tcPr>
          <w:p w:rsidR="007C3745" w:rsidRDefault="00B32EE4">
            <w:pPr>
              <w:spacing w:line="204" w:lineRule="auto"/>
              <w:contextualSpacing/>
              <w:rPr>
                <w:rFonts w:ascii="Sylfaen" w:hAnsi="Sylfaen"/>
                <w:b/>
                <w:bCs/>
              </w:rPr>
            </w:pPr>
            <w:r>
              <w:rPr>
                <w:rFonts w:ascii="Sylfaen" w:hAnsi="Sylfaen"/>
                <w:b/>
                <w:bCs/>
              </w:rPr>
              <w:t>Учреждение:</w:t>
            </w:r>
          </w:p>
          <w:p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rsidR="007C3745" w:rsidRDefault="00B32EE4">
            <w:pPr>
              <w:suppressAutoHyphens/>
              <w:jc w:val="both"/>
              <w:rPr>
                <w:lang w:eastAsia="ar-SA"/>
              </w:rPr>
            </w:pPr>
            <w:r>
              <w:rPr>
                <w:lang w:eastAsia="ar-SA"/>
              </w:rPr>
              <w:t>Номер счёта: 40703810023594000071</w:t>
            </w:r>
          </w:p>
          <w:p w:rsidR="007C3745" w:rsidRDefault="00B32EE4">
            <w:pPr>
              <w:suppressAutoHyphens/>
              <w:jc w:val="both"/>
              <w:rPr>
                <w:lang w:eastAsia="ar-SA"/>
              </w:rPr>
            </w:pPr>
            <w:r>
              <w:rPr>
                <w:lang w:eastAsia="ar-SA"/>
              </w:rPr>
              <w:t>Валюта: РОССИЙСКИЙ РУБЛЬ</w:t>
            </w:r>
          </w:p>
          <w:p w:rsidR="007C3745" w:rsidRDefault="00B32EE4">
            <w:pPr>
              <w:suppressAutoHyphens/>
              <w:jc w:val="both"/>
              <w:rPr>
                <w:lang w:eastAsia="ar-SA"/>
              </w:rPr>
            </w:pPr>
            <w:r>
              <w:rPr>
                <w:lang w:eastAsia="ar-SA"/>
              </w:rPr>
              <w:t>ИНН: 2462068173</w:t>
            </w:r>
          </w:p>
          <w:p w:rsidR="007C3745" w:rsidRDefault="00B32EE4">
            <w:pPr>
              <w:suppressAutoHyphens/>
              <w:jc w:val="both"/>
              <w:rPr>
                <w:lang w:eastAsia="ar-SA"/>
              </w:rPr>
            </w:pPr>
            <w:r>
              <w:rPr>
                <w:lang w:eastAsia="ar-SA"/>
              </w:rPr>
              <w:t>КПП: 246201001</w:t>
            </w:r>
          </w:p>
          <w:p w:rsidR="007C3745" w:rsidRDefault="00B32EE4">
            <w:pPr>
              <w:suppressAutoHyphens/>
              <w:jc w:val="both"/>
              <w:rPr>
                <w:lang w:eastAsia="ar-SA"/>
              </w:rPr>
            </w:pPr>
            <w:r>
              <w:rPr>
                <w:lang w:eastAsia="ar-SA"/>
              </w:rPr>
              <w:t>Банк: ФИЛИАЛ «НОВОСИБИРСКИЙ» АО «АЛЬФА-БАНК»</w:t>
            </w:r>
          </w:p>
          <w:p w:rsidR="007C3745" w:rsidRDefault="00B32EE4">
            <w:pPr>
              <w:suppressAutoHyphens/>
              <w:rPr>
                <w:lang w:eastAsia="ar-SA"/>
              </w:rPr>
            </w:pPr>
            <w:r>
              <w:rPr>
                <w:lang w:eastAsia="ar-SA"/>
              </w:rPr>
              <w:t>Корр. счёт: 30101810600000000774</w:t>
            </w:r>
          </w:p>
          <w:p w:rsidR="007C3745" w:rsidRDefault="00B32EE4">
            <w:pPr>
              <w:suppressAutoHyphens/>
              <w:jc w:val="both"/>
              <w:rPr>
                <w:lang w:eastAsia="ar-SA"/>
              </w:rPr>
            </w:pPr>
            <w:r>
              <w:rPr>
                <w:lang w:eastAsia="ar-SA"/>
              </w:rPr>
              <w:t>БИК: 045004774</w:t>
            </w:r>
          </w:p>
          <w:p w:rsidR="007C3745" w:rsidRDefault="007C3745">
            <w:pPr>
              <w:spacing w:line="204" w:lineRule="auto"/>
              <w:contextualSpacing/>
              <w:rPr>
                <w:rFonts w:ascii="Sylfaen" w:hAnsi="Sylfaen"/>
              </w:rPr>
            </w:pPr>
          </w:p>
          <w:p w:rsidR="007C3745" w:rsidRDefault="007C3745">
            <w:pPr>
              <w:spacing w:line="204" w:lineRule="auto"/>
              <w:contextualSpacing/>
              <w:rPr>
                <w:rFonts w:ascii="Sylfaen" w:hAnsi="Sylfaen"/>
              </w:rPr>
            </w:pPr>
          </w:p>
          <w:p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rsidR="007C3745" w:rsidRDefault="00B32EE4">
            <w:pPr>
              <w:spacing w:line="204" w:lineRule="auto"/>
              <w:ind w:firstLine="246"/>
              <w:contextualSpacing/>
              <w:rPr>
                <w:rFonts w:ascii="Sylfaen" w:hAnsi="Sylfaen"/>
                <w:b/>
                <w:bCs/>
              </w:rPr>
            </w:pPr>
            <w:r>
              <w:rPr>
                <w:rFonts w:ascii="Sylfaen" w:hAnsi="Sylfaen"/>
                <w:b/>
                <w:bCs/>
              </w:rPr>
              <w:t>Арендатор:</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contextualSpacing/>
              <w:rPr>
                <w:rFonts w:ascii="Sylfaen" w:hAnsi="Sylfaen"/>
                <w:highlight w:val="yellow"/>
              </w:rPr>
            </w:pPr>
            <w:r>
              <w:rPr>
                <w:rFonts w:ascii="Sylfaen" w:hAnsi="Sylfaen"/>
                <w:highlight w:val="yellow"/>
              </w:rPr>
              <w:t xml:space="preserve">    </w:t>
            </w: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7C3745">
            <w:pPr>
              <w:spacing w:line="204" w:lineRule="auto"/>
              <w:contextualSpacing/>
              <w:rPr>
                <w:rFonts w:ascii="Sylfaen" w:hAnsi="Sylfaen"/>
                <w:highlight w:val="yellow"/>
              </w:rPr>
            </w:pPr>
          </w:p>
          <w:p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rsidR="007C3745" w:rsidRDefault="007C3745">
      <w:pPr>
        <w:spacing w:line="204" w:lineRule="auto"/>
        <w:ind w:right="-426"/>
        <w:contextualSpacing/>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7C3745" w:rsidRDefault="007C3745">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4437A0" w:rsidRDefault="004437A0">
      <w:pPr>
        <w:spacing w:line="204" w:lineRule="auto"/>
        <w:ind w:left="7080" w:right="-426" w:firstLine="708"/>
        <w:contextualSpacing/>
        <w:jc w:val="right"/>
        <w:rPr>
          <w:rFonts w:ascii="Sylfaen" w:hAnsi="Sylfaen"/>
          <w:b/>
          <w:sz w:val="21"/>
          <w:szCs w:val="21"/>
        </w:rPr>
      </w:pPr>
    </w:p>
    <w:p w:rsidR="007C3745" w:rsidRDefault="00B32EE4">
      <w:pPr>
        <w:spacing w:line="204" w:lineRule="auto"/>
        <w:ind w:left="7080" w:right="-426" w:firstLine="708"/>
        <w:contextualSpacing/>
        <w:jc w:val="right"/>
        <w:rPr>
          <w:rFonts w:ascii="Sylfaen" w:hAnsi="Sylfaen"/>
          <w:b/>
          <w:sz w:val="21"/>
          <w:szCs w:val="21"/>
        </w:rPr>
      </w:pPr>
      <w:r>
        <w:rPr>
          <w:rFonts w:ascii="Sylfaen" w:hAnsi="Sylfaen"/>
          <w:b/>
          <w:sz w:val="21"/>
          <w:szCs w:val="21"/>
        </w:rPr>
        <w:t>Приложение № 1</w:t>
      </w:r>
    </w:p>
    <w:p w:rsidR="007C3745" w:rsidRDefault="00B32EE4">
      <w:pPr>
        <w:spacing w:line="204" w:lineRule="auto"/>
        <w:ind w:left="6237" w:right="-426" w:firstLine="8"/>
        <w:contextualSpacing/>
        <w:jc w:val="right"/>
        <w:rPr>
          <w:rFonts w:ascii="Sylfaen" w:hAnsi="Sylfaen"/>
          <w:b/>
          <w:sz w:val="21"/>
          <w:szCs w:val="21"/>
        </w:rPr>
      </w:pPr>
      <w:r>
        <w:rPr>
          <w:rFonts w:ascii="Sylfaen" w:hAnsi="Sylfaen"/>
          <w:b/>
          <w:sz w:val="21"/>
          <w:szCs w:val="21"/>
        </w:rPr>
        <w:t>к Договору аренды</w:t>
      </w:r>
      <w:r>
        <w:t xml:space="preserve"> </w:t>
      </w:r>
      <w:r>
        <w:rPr>
          <w:rFonts w:ascii="Sylfaen" w:hAnsi="Sylfaen"/>
          <w:b/>
          <w:sz w:val="21"/>
          <w:szCs w:val="21"/>
        </w:rPr>
        <w:t xml:space="preserve">движимого имущества </w:t>
      </w:r>
    </w:p>
    <w:p w:rsidR="007C3745" w:rsidRDefault="00B32EE4">
      <w:pPr>
        <w:spacing w:line="204" w:lineRule="auto"/>
        <w:ind w:right="-427"/>
        <w:contextualSpacing/>
        <w:jc w:val="right"/>
        <w:rPr>
          <w:rFonts w:ascii="Sylfaen" w:hAnsi="Sylfaen"/>
          <w:b/>
          <w:sz w:val="21"/>
          <w:szCs w:val="21"/>
        </w:rPr>
      </w:pPr>
      <w:r>
        <w:rPr>
          <w:rFonts w:ascii="Sylfaen" w:hAnsi="Sylfaen"/>
          <w:b/>
          <w:sz w:val="21"/>
          <w:szCs w:val="21"/>
        </w:rPr>
        <w:t xml:space="preserve">      № ____ от «____» ________ 2024 г.</w:t>
      </w:r>
    </w:p>
    <w:p w:rsidR="007C3745" w:rsidRDefault="007C3745">
      <w:pPr>
        <w:spacing w:line="204" w:lineRule="auto"/>
        <w:contextualSpacing/>
        <w:jc w:val="right"/>
        <w:rPr>
          <w:rFonts w:ascii="Sylfaen" w:hAnsi="Sylfaen"/>
          <w:b/>
          <w:snapToGrid w:val="0"/>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 xml:space="preserve">План-схема </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размещения Объекта</w:t>
      </w:r>
    </w:p>
    <w:p w:rsidR="007C3745" w:rsidRDefault="007C3745">
      <w:pPr>
        <w:spacing w:line="204" w:lineRule="auto"/>
        <w:ind w:firstLine="360"/>
        <w:contextualSpacing/>
        <w:jc w:val="center"/>
        <w:rPr>
          <w:rFonts w:ascii="Sylfaen" w:hAnsi="Sylfaen"/>
          <w:b/>
          <w:snapToGrid w:val="0"/>
        </w:rPr>
      </w:pPr>
    </w:p>
    <w:p w:rsidR="007C3745" w:rsidRDefault="007C3745">
      <w:pPr>
        <w:spacing w:line="204" w:lineRule="auto"/>
        <w:contextualSpacing/>
        <w:jc w:val="center"/>
        <w:rPr>
          <w:rFonts w:ascii="Sylfaen" w:hAnsi="Sylfaen"/>
          <w:b/>
          <w:snapToGrid w:val="0"/>
        </w:rPr>
      </w:pPr>
    </w:p>
    <w:p w:rsidR="007C3745" w:rsidRDefault="001C1EF9">
      <w:pPr>
        <w:spacing w:line="204" w:lineRule="auto"/>
        <w:contextualSpacing/>
        <w:jc w:val="center"/>
        <w:rPr>
          <w:rFonts w:ascii="Sylfaen" w:hAnsi="Sylfaen"/>
          <w:sz w:val="21"/>
          <w:szCs w:val="21"/>
        </w:rPr>
      </w:pPr>
      <w:r>
        <w:rPr>
          <w:noProof/>
        </w:rPr>
        <w:drawing>
          <wp:inline distT="0" distB="0" distL="0" distR="0" wp14:anchorId="2E3E72BE" wp14:editId="2CC4BF69">
            <wp:extent cx="4486275" cy="3594901"/>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2-02_14-02-41.png"/>
                    <pic:cNvPicPr/>
                  </pic:nvPicPr>
                  <pic:blipFill>
                    <a:blip r:embed="rId9">
                      <a:extLst>
                        <a:ext uri="{28A0092B-C50C-407E-A947-70E740481C1C}">
                          <a14:useLocalDpi xmlns:a14="http://schemas.microsoft.com/office/drawing/2010/main" val="0"/>
                        </a:ext>
                      </a:extLst>
                    </a:blip>
                    <a:stretch>
                      <a:fillRect/>
                    </a:stretch>
                  </pic:blipFill>
                  <pic:spPr>
                    <a:xfrm>
                      <a:off x="0" y="0"/>
                      <a:ext cx="4487704" cy="3596046"/>
                    </a:xfrm>
                    <a:prstGeom prst="rect">
                      <a:avLst/>
                    </a:prstGeom>
                  </pic:spPr>
                </pic:pic>
              </a:graphicData>
            </a:graphic>
          </wp:inline>
        </w:drawing>
      </w:r>
    </w:p>
    <w:p w:rsidR="007C3745" w:rsidRDefault="007C3745">
      <w:pPr>
        <w:spacing w:line="204" w:lineRule="auto"/>
        <w:contextualSpacing/>
        <w:jc w:val="center"/>
        <w:rPr>
          <w:rFonts w:ascii="Sylfaen" w:hAnsi="Sylfaen"/>
          <w:sz w:val="21"/>
          <w:szCs w:val="21"/>
        </w:rPr>
      </w:pPr>
    </w:p>
    <w:p w:rsidR="007C3745" w:rsidRDefault="007C3745">
      <w:pPr>
        <w:spacing w:line="204" w:lineRule="auto"/>
        <w:contextualSpacing/>
        <w:jc w:val="center"/>
        <w:rPr>
          <w:rFonts w:ascii="Sylfaen" w:hAnsi="Sylfaen"/>
          <w:sz w:val="21"/>
          <w:szCs w:val="21"/>
        </w:rPr>
      </w:pPr>
    </w:p>
    <w:tbl>
      <w:tblPr>
        <w:tblW w:w="10206" w:type="dxa"/>
        <w:jc w:val="center"/>
        <w:tblLook w:val="04A0" w:firstRow="1" w:lastRow="0" w:firstColumn="1" w:lastColumn="0" w:noHBand="0" w:noVBand="1"/>
      </w:tblPr>
      <w:tblGrid>
        <w:gridCol w:w="5103"/>
        <w:gridCol w:w="5103"/>
      </w:tblGrid>
      <w:tr w:rsidR="007C3745">
        <w:trPr>
          <w:trHeight w:val="567"/>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Cs/>
              </w:rPr>
              <w:t>Арендатор</w:t>
            </w:r>
            <w:r>
              <w:rPr>
                <w:rFonts w:ascii="Sylfaen" w:hAnsi="Sylfaen"/>
                <w:b/>
                <w:sz w:val="21"/>
                <w:szCs w:val="21"/>
              </w:rPr>
              <w:t>:</w:t>
            </w:r>
          </w:p>
          <w:p w:rsidR="007C3745" w:rsidRDefault="007C3745">
            <w:pPr>
              <w:spacing w:line="204" w:lineRule="auto"/>
              <w:contextualSpacing/>
              <w:jc w:val="center"/>
              <w:rPr>
                <w:rFonts w:ascii="Sylfaen" w:hAnsi="Sylfaen"/>
                <w:b/>
                <w:sz w:val="21"/>
                <w:szCs w:val="21"/>
              </w:rPr>
            </w:pPr>
          </w:p>
        </w:tc>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Учреждение:</w:t>
            </w:r>
          </w:p>
          <w:p w:rsidR="007C3745" w:rsidRDefault="007C3745">
            <w:pPr>
              <w:spacing w:line="204" w:lineRule="auto"/>
              <w:contextualSpacing/>
              <w:jc w:val="center"/>
              <w:rPr>
                <w:rFonts w:ascii="Sylfaen" w:hAnsi="Sylfaen"/>
                <w:b/>
                <w:sz w:val="21"/>
                <w:szCs w:val="21"/>
              </w:rPr>
            </w:pPr>
          </w:p>
        </w:tc>
      </w:tr>
      <w:tr w:rsidR="007C3745">
        <w:trPr>
          <w:jc w:val="center"/>
        </w:trPr>
        <w:tc>
          <w:tcPr>
            <w:tcW w:w="5103" w:type="dxa"/>
          </w:tcPr>
          <w:p w:rsidR="007C3745" w:rsidRDefault="007C3745">
            <w:pPr>
              <w:spacing w:line="204" w:lineRule="auto"/>
              <w:contextualSpacing/>
              <w:jc w:val="both"/>
              <w:rPr>
                <w:rFonts w:ascii="Sylfaen" w:hAnsi="Sylfaen"/>
                <w:b/>
                <w:sz w:val="21"/>
                <w:szCs w:val="21"/>
              </w:rPr>
            </w:pPr>
          </w:p>
        </w:tc>
        <w:tc>
          <w:tcPr>
            <w:tcW w:w="5103" w:type="dxa"/>
          </w:tcPr>
          <w:p w:rsidR="007C3745" w:rsidRDefault="007C3745">
            <w:pPr>
              <w:spacing w:line="204" w:lineRule="auto"/>
              <w:contextualSpacing/>
              <w:rPr>
                <w:rFonts w:ascii="Sylfaen" w:eastAsia="Calibri" w:hAnsi="Sylfaen"/>
                <w:b/>
                <w:bCs/>
                <w:sz w:val="21"/>
                <w:szCs w:val="21"/>
              </w:rPr>
            </w:pPr>
          </w:p>
        </w:tc>
      </w:tr>
      <w:tr w:rsidR="007C3745">
        <w:trPr>
          <w:jc w:val="center"/>
        </w:trPr>
        <w:tc>
          <w:tcPr>
            <w:tcW w:w="5103" w:type="dxa"/>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__________________________</w:t>
            </w:r>
          </w:p>
          <w:p w:rsidR="007C3745" w:rsidRDefault="00B32EE4">
            <w:pPr>
              <w:spacing w:line="204" w:lineRule="auto"/>
              <w:contextualSpacing/>
              <w:jc w:val="center"/>
              <w:rPr>
                <w:rFonts w:ascii="Sylfaen" w:hAnsi="Sylfaen"/>
                <w:b/>
                <w:sz w:val="21"/>
                <w:szCs w:val="21"/>
              </w:rPr>
            </w:pPr>
            <w:r>
              <w:rPr>
                <w:rFonts w:ascii="Sylfaen" w:hAnsi="Sylfaen"/>
                <w:b/>
                <w:sz w:val="21"/>
                <w:szCs w:val="21"/>
              </w:rPr>
              <w:t>/</w:t>
            </w:r>
            <w:r>
              <w:rPr>
                <w:rFonts w:ascii="Sylfaen" w:hAnsi="Sylfaen"/>
                <w:b/>
                <w:sz w:val="21"/>
                <w:szCs w:val="21"/>
                <w:lang w:eastAsia="ar-SA"/>
              </w:rPr>
              <w:t xml:space="preserve"> </w:t>
            </w:r>
            <w:r>
              <w:rPr>
                <w:rFonts w:ascii="Sylfaen" w:hAnsi="Sylfaen"/>
                <w:b/>
                <w:sz w:val="21"/>
                <w:szCs w:val="21"/>
              </w:rPr>
              <w:t xml:space="preserve">                             </w:t>
            </w:r>
            <w:r>
              <w:rPr>
                <w:rFonts w:ascii="Sylfaen" w:hAnsi="Sylfaen"/>
                <w:b/>
                <w:sz w:val="21"/>
                <w:szCs w:val="21"/>
                <w:lang w:eastAsia="ar-SA"/>
              </w:rPr>
              <w:t>/</w:t>
            </w:r>
          </w:p>
        </w:tc>
        <w:tc>
          <w:tcPr>
            <w:tcW w:w="5103" w:type="dxa"/>
            <w:tcBorders>
              <w:left w:val="nil"/>
            </w:tcBorders>
          </w:tcPr>
          <w:p w:rsidR="007C3745" w:rsidRDefault="00B32EE4">
            <w:pPr>
              <w:spacing w:line="204" w:lineRule="auto"/>
              <w:contextualSpacing/>
              <w:jc w:val="center"/>
              <w:rPr>
                <w:rFonts w:ascii="Sylfaen" w:hAnsi="Sylfaen"/>
                <w:b/>
                <w:sz w:val="21"/>
                <w:szCs w:val="21"/>
              </w:rPr>
            </w:pPr>
            <w:r>
              <w:rPr>
                <w:rFonts w:ascii="Sylfaen" w:hAnsi="Sylfaen"/>
                <w:b/>
                <w:sz w:val="21"/>
                <w:szCs w:val="21"/>
              </w:rPr>
              <w:t>_________________</w:t>
            </w:r>
          </w:p>
          <w:p w:rsidR="007C3745" w:rsidRDefault="00B32EE4">
            <w:pPr>
              <w:spacing w:line="204" w:lineRule="auto"/>
              <w:contextualSpacing/>
              <w:jc w:val="center"/>
              <w:rPr>
                <w:rFonts w:ascii="Sylfaen" w:eastAsia="Calibri" w:hAnsi="Sylfaen"/>
                <w:b/>
                <w:bCs/>
                <w:sz w:val="21"/>
                <w:szCs w:val="21"/>
              </w:rPr>
            </w:pPr>
            <w:r>
              <w:rPr>
                <w:rFonts w:ascii="Sylfaen" w:hAnsi="Sylfaen"/>
                <w:b/>
                <w:sz w:val="21"/>
                <w:szCs w:val="21"/>
              </w:rPr>
              <w:t>/                  /</w:t>
            </w:r>
          </w:p>
          <w:p w:rsidR="007C3745" w:rsidRDefault="007C3745">
            <w:pPr>
              <w:spacing w:line="204" w:lineRule="auto"/>
              <w:contextualSpacing/>
              <w:rPr>
                <w:rFonts w:ascii="Sylfaen" w:eastAsia="Calibri" w:hAnsi="Sylfaen"/>
                <w:sz w:val="21"/>
                <w:szCs w:val="21"/>
              </w:rPr>
            </w:pPr>
          </w:p>
          <w:p w:rsidR="007C3745" w:rsidRDefault="00B32EE4">
            <w:pPr>
              <w:spacing w:line="204" w:lineRule="auto"/>
              <w:contextualSpacing/>
              <w:jc w:val="center"/>
              <w:rPr>
                <w:rFonts w:ascii="Sylfaen" w:eastAsia="Calibri" w:hAnsi="Sylfaen"/>
                <w:b/>
                <w:i/>
                <w:sz w:val="21"/>
                <w:szCs w:val="21"/>
              </w:rPr>
            </w:pPr>
            <w:r>
              <w:rPr>
                <w:rFonts w:ascii="Sylfaen" w:eastAsia="Calibri" w:hAnsi="Sylfaen"/>
                <w:b/>
                <w:i/>
                <w:sz w:val="21"/>
                <w:szCs w:val="21"/>
              </w:rPr>
              <w:t>МП</w:t>
            </w:r>
          </w:p>
        </w:tc>
      </w:tr>
    </w:tbl>
    <w:p w:rsidR="007C3745" w:rsidRDefault="007C3745">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60AC" w:rsidRDefault="007C60AC">
      <w:pPr>
        <w:spacing w:line="204" w:lineRule="auto"/>
        <w:contextualSpacing/>
        <w:rPr>
          <w:rFonts w:ascii="Sylfaen" w:hAnsi="Sylfaen"/>
          <w:b/>
          <w:sz w:val="21"/>
          <w:szCs w:val="21"/>
        </w:rPr>
      </w:pPr>
    </w:p>
    <w:p w:rsidR="007C3745" w:rsidRDefault="00B32EE4">
      <w:pPr>
        <w:tabs>
          <w:tab w:val="left" w:pos="2654"/>
        </w:tabs>
        <w:spacing w:line="204" w:lineRule="auto"/>
        <w:contextualSpacing/>
        <w:jc w:val="right"/>
        <w:rPr>
          <w:rFonts w:ascii="Sylfaen" w:hAnsi="Sylfaen"/>
          <w:sz w:val="21"/>
          <w:szCs w:val="21"/>
        </w:rPr>
      </w:pPr>
      <w:r>
        <w:rPr>
          <w:rFonts w:ascii="Sylfaen" w:hAnsi="Sylfaen"/>
          <w:b/>
          <w:sz w:val="21"/>
          <w:szCs w:val="21"/>
        </w:rPr>
        <w:lastRenderedPageBreak/>
        <w:t>Приложение № 2</w:t>
      </w:r>
    </w:p>
    <w:p w:rsidR="007C3745" w:rsidRDefault="00B32EE4">
      <w:pPr>
        <w:spacing w:line="204" w:lineRule="auto"/>
        <w:contextualSpacing/>
        <w:jc w:val="right"/>
        <w:rPr>
          <w:rFonts w:ascii="Sylfaen" w:hAnsi="Sylfaen"/>
          <w:b/>
          <w:bCs/>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spacing w:line="204" w:lineRule="auto"/>
        <w:contextualSpacing/>
        <w:jc w:val="right"/>
        <w:rPr>
          <w:rFonts w:ascii="Sylfaen" w:hAnsi="Sylfaen"/>
          <w:sz w:val="21"/>
          <w:szCs w:val="21"/>
        </w:rPr>
      </w:pP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ПРАВИЛА</w:t>
      </w:r>
    </w:p>
    <w:p w:rsidR="007C3745" w:rsidRDefault="00B32EE4">
      <w:pPr>
        <w:spacing w:line="204" w:lineRule="auto"/>
        <w:ind w:firstLine="360"/>
        <w:contextualSpacing/>
        <w:jc w:val="center"/>
        <w:rPr>
          <w:rFonts w:ascii="Sylfaen" w:hAnsi="Sylfaen"/>
          <w:b/>
          <w:snapToGrid w:val="0"/>
        </w:rPr>
      </w:pPr>
      <w:r>
        <w:rPr>
          <w:rFonts w:ascii="Sylfaen" w:hAnsi="Sylfaen"/>
          <w:b/>
          <w:snapToGrid w:val="0"/>
        </w:rPr>
        <w:t>пользования Объектом</w:t>
      </w:r>
    </w:p>
    <w:p w:rsidR="007C3745" w:rsidRDefault="007C3745">
      <w:pPr>
        <w:pStyle w:val="af4"/>
        <w:spacing w:line="204" w:lineRule="auto"/>
        <w:ind w:right="-81"/>
        <w:contextualSpacing/>
        <w:jc w:val="both"/>
        <w:outlineLvl w:val="0"/>
        <w:rPr>
          <w:rFonts w:ascii="Sylfaen" w:hAnsi="Sylfaen"/>
          <w:szCs w:val="24"/>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Взаимоотношения Сторон.</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bCs w:val="0"/>
        </w:rPr>
        <w:t>Арендатор</w:t>
      </w:r>
      <w:r>
        <w:rPr>
          <w:rFonts w:ascii="Sylfaen" w:hAnsi="Sylfaen"/>
          <w:b w:val="0"/>
        </w:rPr>
        <w:t xml:space="preserve"> обязан в соответствии с Договором обеспечить сотрудникам Учреждения, по предварительному уведомлению, возможность беспрепятственного доступа в любое время суток к Объекту с целью:</w:t>
      </w:r>
    </w:p>
    <w:p w:rsidR="007C3745" w:rsidRDefault="00B32EE4">
      <w:pPr>
        <w:pStyle w:val="afb"/>
        <w:numPr>
          <w:ilvl w:val="0"/>
          <w:numId w:val="6"/>
        </w:numPr>
        <w:spacing w:line="204" w:lineRule="auto"/>
        <w:ind w:right="-81" w:hanging="11"/>
        <w:jc w:val="both"/>
        <w:rPr>
          <w:rFonts w:ascii="Sylfaen" w:hAnsi="Sylfaen"/>
        </w:rPr>
      </w:pPr>
      <w:r>
        <w:rPr>
          <w:rFonts w:ascii="Sylfaen" w:hAnsi="Sylfaen"/>
        </w:rPr>
        <w:t xml:space="preserve">проверки соблюдения </w:t>
      </w:r>
      <w:r>
        <w:rPr>
          <w:rFonts w:ascii="Sylfaen" w:hAnsi="Sylfaen"/>
          <w:bCs/>
        </w:rPr>
        <w:t>Арендатором</w:t>
      </w:r>
      <w:r>
        <w:rPr>
          <w:rFonts w:ascii="Sylfaen" w:hAnsi="Sylfaen"/>
        </w:rPr>
        <w:t xml:space="preserve"> условий Договора и/или настоящих Правил;</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проверок технического состояния электрических коммуникаций;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осуществления необходимых профилактических работ и работ по эксплуатации и обслуживанию инженерных систем.</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При возникновении необходимости, </w:t>
      </w:r>
      <w:r>
        <w:rPr>
          <w:rFonts w:ascii="Sylfaen" w:hAnsi="Sylfaen"/>
          <w:b w:val="0"/>
          <w:bCs w:val="0"/>
        </w:rPr>
        <w:t>Арендатор</w:t>
      </w:r>
      <w:r>
        <w:rPr>
          <w:rFonts w:ascii="Sylfaen" w:hAnsi="Sylfaen"/>
          <w:b w:val="0"/>
        </w:rPr>
        <w:t xml:space="preserve"> подает Учреждению письменную заявку по почте по почтовому адресу Учреждения, либо передаются нарочно под подпись уполномоченному представителю Учреждения, либо посредством электронной почты, либо с использованием системы электронного документооборота на согласование: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ремонтных, монтажных работ на Объекте;</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внешнего вида вывески и размещения информационных сообщений, табличек, графики и прочего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проведения культурно-досуговых мероприятий вблизи Объекта, рекламных промо акций;</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благоустройства прилегающей к Объекту территории и установки малых архитектурных форм;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использования </w:t>
      </w:r>
      <w:r>
        <w:rPr>
          <w:rFonts w:ascii="Sylfaen" w:hAnsi="Sylfaen"/>
          <w:bCs/>
        </w:rPr>
        <w:t>Арендатор</w:t>
      </w:r>
      <w:r>
        <w:rPr>
          <w:rFonts w:ascii="Sylfaen" w:hAnsi="Sylfaen"/>
        </w:rPr>
        <w:t xml:space="preserve">ом общественных пространств в коммерческих целях, в том числе для размещения за пределами Объекта дополнительного торгового оборудования как связанного, так и не связанного с установленным Договором профилем деятельности </w:t>
      </w:r>
      <w:r>
        <w:rPr>
          <w:rFonts w:ascii="Sylfaen" w:hAnsi="Sylfaen"/>
          <w:bCs/>
        </w:rPr>
        <w:t>Арендатор</w:t>
      </w:r>
      <w:r>
        <w:rPr>
          <w:rFonts w:ascii="Sylfaen" w:hAnsi="Sylfaen"/>
        </w:rPr>
        <w:t>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систем звуковой трансляции (музыкальной, речевой рекламы).</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 xml:space="preserve">В случае возникновения чрезвычайных обстоятельств (включая, среди прочего, пожар, затопление, сбой в работе или выход из строя инженерных систем, совершение незаконных действий) Учреждение, сотрудники охранной организации, с которой у Учреждения заключен договор на оказание охранных услуг, аварийная бригада имеют право незамедлительного, беспрепятственного доступа к Объекту в любое время суток, без какого-либо предварительного уведомления </w:t>
      </w:r>
      <w:r>
        <w:rPr>
          <w:rFonts w:ascii="Sylfaen" w:hAnsi="Sylfaen"/>
          <w:b w:val="0"/>
          <w:bCs w:val="0"/>
        </w:rPr>
        <w:t>Арендатора</w:t>
      </w:r>
      <w:r>
        <w:rPr>
          <w:rFonts w:ascii="Sylfaen" w:hAnsi="Sylfaen"/>
          <w:b w:val="0"/>
        </w:rPr>
        <w:t xml:space="preserve"> с целью предотвращения или ликвидации таких чрезвычайных ситуаций, или их последствий. </w:t>
      </w:r>
      <w:r>
        <w:rPr>
          <w:rFonts w:ascii="Sylfaen" w:hAnsi="Sylfaen"/>
          <w:b w:val="0"/>
          <w:bCs w:val="0"/>
        </w:rPr>
        <w:t>Арендатор</w:t>
      </w:r>
      <w:r>
        <w:rPr>
          <w:rFonts w:ascii="Sylfaen" w:hAnsi="Sylfaen"/>
          <w:b w:val="0"/>
        </w:rPr>
        <w:t xml:space="preserve"> должен немедленно информировать Учреждение о ставших им известными: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инцидентах и чрезвычайных обстоятельствах, которые влекут или могут повлечь за собой угрозу жизни людей, целостности имущества;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технических неполадках коммуникаций и технических средств охраны, сигнализации и пожаротушения;</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любых повреждениях или разрушениях Объекта.</w:t>
      </w:r>
    </w:p>
    <w:p w:rsidR="007C3745" w:rsidRDefault="00B32EE4">
      <w:pPr>
        <w:pStyle w:val="af8"/>
        <w:numPr>
          <w:ilvl w:val="1"/>
          <w:numId w:val="5"/>
        </w:numPr>
        <w:tabs>
          <w:tab w:val="clear" w:pos="420"/>
          <w:tab w:val="left" w:pos="709"/>
        </w:tabs>
        <w:spacing w:line="204" w:lineRule="auto"/>
        <w:ind w:left="709" w:right="-81" w:hanging="709"/>
        <w:contextualSpacing/>
        <w:jc w:val="both"/>
        <w:rPr>
          <w:rFonts w:ascii="Sylfaen" w:hAnsi="Sylfaen"/>
          <w:b w:val="0"/>
        </w:rPr>
      </w:pPr>
      <w:r>
        <w:rPr>
          <w:rFonts w:ascii="Sylfaen" w:hAnsi="Sylfaen"/>
          <w:b w:val="0"/>
        </w:rPr>
        <w:t>По всем административным вопросам, а также по всем вопросам, связанным с инженерной эксплуатацией и техническим обслуживанием Объекта, необходимо обращаться к Учреждению.</w:t>
      </w:r>
    </w:p>
    <w:p w:rsidR="007C3745" w:rsidRDefault="007C3745">
      <w:pPr>
        <w:pStyle w:val="af8"/>
        <w:spacing w:line="204" w:lineRule="auto"/>
        <w:ind w:right="-81"/>
        <w:contextualSpacing/>
        <w:jc w:val="both"/>
        <w:rPr>
          <w:rFonts w:ascii="Sylfaen" w:hAnsi="Sylfaen"/>
          <w:b w:val="0"/>
        </w:rPr>
      </w:pPr>
    </w:p>
    <w:p w:rsidR="007C3745" w:rsidRDefault="00B32EE4">
      <w:pPr>
        <w:pStyle w:val="1"/>
        <w:numPr>
          <w:ilvl w:val="0"/>
          <w:numId w:val="5"/>
        </w:numPr>
        <w:tabs>
          <w:tab w:val="clear" w:pos="420"/>
          <w:tab w:val="left" w:pos="284"/>
        </w:tabs>
        <w:spacing w:before="0" w:after="0" w:line="204" w:lineRule="auto"/>
        <w:contextualSpacing/>
        <w:rPr>
          <w:rFonts w:ascii="Sylfaen" w:hAnsi="Sylfaen"/>
          <w:sz w:val="24"/>
          <w:szCs w:val="24"/>
        </w:rPr>
      </w:pPr>
      <w:r>
        <w:rPr>
          <w:rFonts w:ascii="Sylfaen" w:hAnsi="Sylfaen"/>
          <w:sz w:val="24"/>
          <w:szCs w:val="24"/>
        </w:rPr>
        <w:t>Ведение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обязан использовать Объект лишь для целей разрешенного использования в соответствии с оговоренным в Договоре.</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b/>
          <w:u w:val="single"/>
        </w:rPr>
      </w:pPr>
      <w:r>
        <w:rPr>
          <w:rFonts w:ascii="Sylfaen" w:hAnsi="Sylfaen"/>
          <w:b/>
          <w:u w:val="single"/>
        </w:rPr>
        <w:lastRenderedPageBreak/>
        <w:t xml:space="preserve">Объект не может быть использован в целях продажи никотиновой и </w:t>
      </w:r>
      <w:proofErr w:type="spellStart"/>
      <w:r>
        <w:rPr>
          <w:rFonts w:ascii="Sylfaen" w:hAnsi="Sylfaen"/>
          <w:b/>
          <w:u w:val="single"/>
        </w:rPr>
        <w:t>алкогольсодержащей</w:t>
      </w:r>
      <w:proofErr w:type="spellEnd"/>
      <w:r>
        <w:rPr>
          <w:rFonts w:ascii="Sylfaen" w:hAnsi="Sylfaen"/>
          <w:b/>
          <w:u w:val="single"/>
        </w:rPr>
        <w:t xml:space="preserve"> продукции.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Объект не может быть использован для незаконных целей, в нарушение действующего законодательства или распоряжений каких-либо государственных или муниципальных органов. </w:t>
      </w:r>
      <w:r>
        <w:rPr>
          <w:rFonts w:ascii="Sylfaen" w:hAnsi="Sylfaen"/>
          <w:bCs/>
        </w:rPr>
        <w:t>Арендатор</w:t>
      </w:r>
      <w:r>
        <w:rPr>
          <w:rFonts w:ascii="Sylfaen" w:hAnsi="Sylfaen"/>
        </w:rPr>
        <w:t xml:space="preserve"> строго соблюдает и обеспечивает соблюдение сотрудниками </w:t>
      </w:r>
      <w:r>
        <w:rPr>
          <w:rFonts w:ascii="Sylfaen" w:hAnsi="Sylfaen"/>
          <w:bCs/>
        </w:rPr>
        <w:t>Арендатора</w:t>
      </w:r>
      <w:r>
        <w:rPr>
          <w:rFonts w:ascii="Sylfaen" w:hAnsi="Sylfaen"/>
        </w:rPr>
        <w:t xml:space="preserve"> и привлеченными </w:t>
      </w:r>
      <w:r>
        <w:rPr>
          <w:rFonts w:ascii="Sylfaen" w:hAnsi="Sylfaen"/>
          <w:bCs/>
        </w:rPr>
        <w:t>Арендатор</w:t>
      </w:r>
      <w:r>
        <w:rPr>
          <w:rFonts w:ascii="Sylfaen" w:hAnsi="Sylfaen"/>
        </w:rPr>
        <w:t>ом третьими лицами действующего законодательства в отношении правил техники безопасности, противопожарной безопасности, правила и положения по охране здоровья и соблюдению санитарных норм, природоохранных норм и правил общественного порядка, которое в любое время применимо к любой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 период осуществления предпринимательской деятельности должен:</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осуществлять свою деятельность в соответствии с общепринятыми нормами делового оборота и деловой этики;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при размещении и хранении товаров и оборудования строго руководствоваться санитарными нормами и требованиями противопожарной безопасности.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Учреждение имеет право проверять наличие комплекта документов </w:t>
      </w:r>
      <w:r>
        <w:rPr>
          <w:rFonts w:ascii="Sylfaen" w:hAnsi="Sylfaen"/>
          <w:bCs/>
        </w:rPr>
        <w:t>Арендатора</w:t>
      </w:r>
      <w:r>
        <w:rPr>
          <w:rFonts w:ascii="Sylfaen" w:hAnsi="Sylfaen"/>
        </w:rPr>
        <w:t xml:space="preserve">, необходимых для осуществления коммерческой деятельности. В случае полного или частичного отсутствия у </w:t>
      </w:r>
      <w:r>
        <w:rPr>
          <w:rFonts w:ascii="Sylfaen" w:hAnsi="Sylfaen"/>
          <w:bCs/>
        </w:rPr>
        <w:t>Арендатора</w:t>
      </w:r>
      <w:r>
        <w:rPr>
          <w:rFonts w:ascii="Sylfaen" w:hAnsi="Sylfaen"/>
        </w:rPr>
        <w:t xml:space="preserve"> такого комплекта документов, Учреждение вправе предложить ему устранить соответствующие нарушения.</w:t>
      </w:r>
    </w:p>
    <w:p w:rsidR="007C3745" w:rsidRDefault="007C3745">
      <w:pPr>
        <w:spacing w:line="204" w:lineRule="auto"/>
        <w:ind w:left="709" w:right="-81"/>
        <w:contextualSpacing/>
        <w:jc w:val="both"/>
        <w:rPr>
          <w:rFonts w:ascii="Sylfaen" w:hAnsi="Sylfaen"/>
        </w:rPr>
      </w:pPr>
    </w:p>
    <w:p w:rsidR="007C3745" w:rsidRDefault="00B32EE4">
      <w:pPr>
        <w:pStyle w:val="1"/>
        <w:numPr>
          <w:ilvl w:val="0"/>
          <w:numId w:val="5"/>
        </w:numPr>
        <w:spacing w:before="0" w:after="0" w:line="204" w:lineRule="auto"/>
        <w:contextualSpacing/>
        <w:rPr>
          <w:rFonts w:ascii="Sylfaen" w:hAnsi="Sylfaen"/>
          <w:sz w:val="24"/>
          <w:szCs w:val="24"/>
        </w:rPr>
      </w:pPr>
      <w:r>
        <w:rPr>
          <w:rFonts w:ascii="Sylfaen" w:hAnsi="Sylfaen"/>
          <w:sz w:val="24"/>
          <w:szCs w:val="24"/>
        </w:rPr>
        <w:t>Порядок использования территории общественных пространств.</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Запрещено использование территории общественных пространств в целях хранения любого имущества </w:t>
      </w:r>
      <w:r>
        <w:rPr>
          <w:rFonts w:ascii="Sylfaen" w:hAnsi="Sylfaen"/>
          <w:bCs/>
        </w:rPr>
        <w:t>Арендатора</w:t>
      </w:r>
      <w:r>
        <w:rPr>
          <w:rFonts w:ascii="Sylfaen" w:hAnsi="Sylfaen"/>
        </w:rPr>
        <w:t>.</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1.2 настоящих Правил.</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rPr>
        <w:t xml:space="preserve">Курение и употребление </w:t>
      </w:r>
      <w:proofErr w:type="spellStart"/>
      <w:r>
        <w:rPr>
          <w:rFonts w:ascii="Sylfaen" w:hAnsi="Sylfaen"/>
        </w:rPr>
        <w:t>алкогольсодержащих</w:t>
      </w:r>
      <w:proofErr w:type="spellEnd"/>
      <w:r>
        <w:rPr>
          <w:rFonts w:ascii="Sylfaen" w:hAnsi="Sylfaen"/>
        </w:rPr>
        <w:t xml:space="preserve"> напитков на территории общественных пространств категорически запрещено, независимо от времени суток. </w:t>
      </w:r>
      <w:r>
        <w:rPr>
          <w:rFonts w:ascii="Sylfaen" w:hAnsi="Sylfaen"/>
          <w:bCs/>
        </w:rPr>
        <w:t>Арендатор</w:t>
      </w:r>
      <w:r>
        <w:rPr>
          <w:rFonts w:ascii="Sylfaen" w:hAnsi="Sylfaen"/>
        </w:rPr>
        <w:t xml:space="preserve"> обязан довести это правило до всех своих представителей, сотрудников, подрядных организаций и посетителей </w:t>
      </w:r>
      <w:r>
        <w:rPr>
          <w:rFonts w:ascii="Sylfaen" w:hAnsi="Sylfaen"/>
          <w:bCs/>
        </w:rPr>
        <w:t>Арендатора</w:t>
      </w:r>
      <w:r>
        <w:rPr>
          <w:rFonts w:ascii="Sylfaen" w:hAnsi="Sylfaen"/>
        </w:rPr>
        <w:t xml:space="preserve">. </w:t>
      </w:r>
    </w:p>
    <w:p w:rsidR="007C3745" w:rsidRDefault="007C3745">
      <w:pPr>
        <w:spacing w:line="204" w:lineRule="auto"/>
        <w:ind w:left="709" w:right="-81"/>
        <w:contextualSpacing/>
        <w:jc w:val="both"/>
        <w:rPr>
          <w:rFonts w:ascii="Sylfaen" w:hAnsi="Sylfaen"/>
        </w:rPr>
      </w:pPr>
    </w:p>
    <w:p w:rsidR="007C3745" w:rsidRDefault="00B32EE4">
      <w:pPr>
        <w:numPr>
          <w:ilvl w:val="0"/>
          <w:numId w:val="5"/>
        </w:numPr>
        <w:tabs>
          <w:tab w:val="clear" w:pos="420"/>
          <w:tab w:val="left" w:pos="284"/>
        </w:tabs>
        <w:spacing w:line="204" w:lineRule="auto"/>
        <w:ind w:left="0" w:right="-81" w:firstLine="0"/>
        <w:contextualSpacing/>
        <w:jc w:val="center"/>
        <w:rPr>
          <w:rFonts w:ascii="Sylfaen" w:hAnsi="Sylfaen"/>
          <w:b/>
        </w:rPr>
      </w:pPr>
      <w:r>
        <w:rPr>
          <w:rFonts w:ascii="Sylfaen" w:hAnsi="Sylfaen"/>
          <w:b/>
          <w:bCs/>
        </w:rPr>
        <w:t>Время осуществления коммерческой деятельности.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xml:space="preserve"> вправе устанавливать праздничные и выходные дни в соответствии с действующим законодательством Российской Федерации.</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необходимости закрытия Объекта </w:t>
      </w:r>
      <w:r>
        <w:rPr>
          <w:rFonts w:ascii="Sylfaen" w:hAnsi="Sylfaen"/>
          <w:bCs/>
        </w:rPr>
        <w:t>Арендатор</w:t>
      </w:r>
      <w:r>
        <w:rPr>
          <w:rFonts w:ascii="Sylfaen" w:hAnsi="Sylfaen"/>
          <w:color w:val="000000"/>
        </w:rPr>
        <w:t xml:space="preserve"> обязан вывесить объявление с информацией для посетителей о причине и периоде закрытия. </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w:t>
      </w:r>
      <w:r>
        <w:rPr>
          <w:rFonts w:ascii="Sylfaen" w:hAnsi="Sylfaen"/>
          <w:bCs/>
        </w:rPr>
        <w:t>Арендатор</w:t>
      </w:r>
      <w:r>
        <w:rPr>
          <w:rFonts w:ascii="Sylfaen" w:hAnsi="Sylfaen"/>
        </w:rPr>
        <w:t>ом</w:t>
      </w:r>
      <w:r>
        <w:rPr>
          <w:rFonts w:ascii="Sylfaen" w:hAnsi="Sylfaen"/>
          <w:color w:val="000000"/>
        </w:rPr>
        <w:t xml:space="preserve"> не осуществлялась деятельность в Объекте, вносится </w:t>
      </w:r>
      <w:r>
        <w:rPr>
          <w:rFonts w:ascii="Sylfaen" w:hAnsi="Sylfaen"/>
          <w:bCs/>
        </w:rPr>
        <w:t>Арендатор</w:t>
      </w:r>
      <w:r>
        <w:rPr>
          <w:rFonts w:ascii="Sylfaen" w:hAnsi="Sylfaen"/>
        </w:rPr>
        <w:t>ом</w:t>
      </w:r>
      <w:r>
        <w:rPr>
          <w:rFonts w:ascii="Sylfaen" w:hAnsi="Sylfaen"/>
          <w:color w:val="000000"/>
        </w:rPr>
        <w:t xml:space="preserve"> в обычном порядке, установленном разделом 3 Договора.</w:t>
      </w:r>
    </w:p>
    <w:p w:rsidR="007C3745" w:rsidRDefault="00B32EE4">
      <w:pPr>
        <w:numPr>
          <w:ilvl w:val="1"/>
          <w:numId w:val="5"/>
        </w:numPr>
        <w:tabs>
          <w:tab w:val="clear" w:pos="420"/>
          <w:tab w:val="left" w:pos="709"/>
        </w:tabs>
        <w:spacing w:line="204" w:lineRule="auto"/>
        <w:ind w:left="709" w:right="-81" w:hanging="709"/>
        <w:contextualSpacing/>
        <w:jc w:val="both"/>
        <w:rPr>
          <w:rFonts w:ascii="Sylfaen" w:hAnsi="Sylfaen"/>
          <w:color w:val="000000"/>
        </w:rPr>
      </w:pPr>
      <w:r>
        <w:rPr>
          <w:rFonts w:ascii="Sylfaen" w:hAnsi="Sylfaen"/>
          <w:color w:val="000000"/>
        </w:rPr>
        <w:t xml:space="preserve">В случае если причиной закрытия </w:t>
      </w:r>
      <w:r>
        <w:rPr>
          <w:rFonts w:ascii="Sylfaen" w:hAnsi="Sylfaen"/>
          <w:bCs/>
        </w:rPr>
        <w:t>Арендатор</w:t>
      </w:r>
      <w:r>
        <w:rPr>
          <w:rFonts w:ascii="Sylfaen" w:hAnsi="Sylfaen"/>
        </w:rPr>
        <w:t>ом</w:t>
      </w:r>
      <w:r>
        <w:rPr>
          <w:rFonts w:ascii="Sylfaen" w:hAnsi="Sylfaen"/>
          <w:color w:val="000000"/>
        </w:rPr>
        <w:t xml:space="preserve"> Объекта явились обстоятельства предвидеть которые по объективным причинам не представлялось возможным, в таком случае, </w:t>
      </w:r>
      <w:r>
        <w:rPr>
          <w:rFonts w:ascii="Sylfaen" w:hAnsi="Sylfaen"/>
          <w:bCs/>
        </w:rPr>
        <w:t>Арендатор</w:t>
      </w:r>
      <w:r>
        <w:rPr>
          <w:rFonts w:ascii="Sylfaen" w:hAnsi="Sylfaen"/>
          <w:color w:val="000000"/>
        </w:rPr>
        <w:t xml:space="preserve"> уведомляет Учреждение о закрытии Объекта в течении суток с момента наступления таких обстоятельств. </w:t>
      </w:r>
    </w:p>
    <w:p w:rsidR="007C3745" w:rsidRDefault="007C3745">
      <w:pPr>
        <w:spacing w:line="204" w:lineRule="auto"/>
        <w:ind w:left="709" w:right="-81"/>
        <w:contextualSpacing/>
        <w:jc w:val="both"/>
        <w:rPr>
          <w:rFonts w:ascii="Sylfaen" w:hAnsi="Sylfaen"/>
        </w:rPr>
      </w:pPr>
    </w:p>
    <w:p w:rsidR="007C3745" w:rsidRDefault="00B32EE4">
      <w:pPr>
        <w:numPr>
          <w:ilvl w:val="0"/>
          <w:numId w:val="7"/>
        </w:numPr>
        <w:tabs>
          <w:tab w:val="clear" w:pos="705"/>
          <w:tab w:val="left" w:pos="284"/>
        </w:tabs>
        <w:spacing w:line="204" w:lineRule="auto"/>
        <w:ind w:right="-81"/>
        <w:contextualSpacing/>
        <w:jc w:val="center"/>
        <w:rPr>
          <w:rFonts w:ascii="Sylfaen" w:hAnsi="Sylfaen"/>
          <w:i/>
        </w:rPr>
      </w:pPr>
      <w:r>
        <w:rPr>
          <w:rFonts w:ascii="Sylfaen" w:hAnsi="Sylfaen"/>
          <w:b/>
        </w:rPr>
        <w:t>Организация доставки грузов.</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Доставка грузов к Объекту производится силами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обязан руководствоваться положением о пропускном и </w:t>
      </w:r>
      <w:proofErr w:type="spellStart"/>
      <w:r>
        <w:rPr>
          <w:rFonts w:ascii="Sylfaen" w:hAnsi="Sylfaen"/>
        </w:rPr>
        <w:t>внутриобъектовом</w:t>
      </w:r>
      <w:proofErr w:type="spellEnd"/>
      <w:r>
        <w:rPr>
          <w:rFonts w:ascii="Sylfaen" w:hAnsi="Sylfaen"/>
        </w:rPr>
        <w:t xml:space="preserve">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rPr>
        <w:t>Красгорпарк</w:t>
      </w:r>
      <w:proofErr w:type="spellEnd"/>
      <w:r>
        <w:rPr>
          <w:rFonts w:ascii="Sylfaen" w:hAnsi="Sylfaen"/>
        </w:rPr>
        <w:t xml:space="preserve">»), </w:t>
      </w:r>
      <w:r>
        <w:rPr>
          <w:rFonts w:ascii="Sylfaen" w:hAnsi="Sylfaen"/>
          <w:bCs/>
        </w:rPr>
        <w:t xml:space="preserve">утвержденного приказом муниципального автономного учреждения «Красноярский городской парк» № 751 от 22.12.2022 г., </w:t>
      </w:r>
      <w:r>
        <w:rPr>
          <w:rFonts w:ascii="Sylfaen" w:hAnsi="Sylfaen"/>
        </w:rPr>
        <w:t>размещенным на сайте Учреждения (во вкладке «Документы» на сайте Учреждения).</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Въезд (выезд) на территорию (с территории) осуществляется по заявкам, оформленным в соответствии с Приложением № 7 к Договору.</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lastRenderedPageBreak/>
        <w:t xml:space="preserve">Въезд (выезд) на территорию (с территории) осуществляется через автоматические шлагбаумы, оборудованные фотоэлементами. </w:t>
      </w:r>
    </w:p>
    <w:p w:rsidR="007C3745" w:rsidRDefault="00B32EE4">
      <w:pPr>
        <w:spacing w:line="204" w:lineRule="auto"/>
        <w:ind w:left="709" w:right="-81"/>
        <w:contextualSpacing/>
        <w:jc w:val="both"/>
        <w:rPr>
          <w:rFonts w:ascii="Sylfaen" w:hAnsi="Sylfaen"/>
        </w:rPr>
      </w:pPr>
      <w:r>
        <w:rPr>
          <w:rFonts w:ascii="Sylfaen" w:hAnsi="Sylfaen"/>
        </w:rPr>
        <w:t>При подъезде к шлагбауму необходимо руководствоваться следующими правилами:</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остановить автомобиль на расстоянии не менее 0,5 метров от стрелы шлагбаума;</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произвести звонок на номер телефона, предоставленный Учреждением;</w:t>
      </w:r>
    </w:p>
    <w:p w:rsidR="007C3745" w:rsidRDefault="00B32EE4">
      <w:pPr>
        <w:pStyle w:val="afb"/>
        <w:numPr>
          <w:ilvl w:val="0"/>
          <w:numId w:val="6"/>
        </w:numPr>
        <w:spacing w:line="204" w:lineRule="auto"/>
        <w:ind w:left="1418" w:right="-81" w:hanging="709"/>
        <w:jc w:val="both"/>
        <w:rPr>
          <w:rFonts w:ascii="Sylfaen" w:hAnsi="Sylfaen"/>
        </w:rPr>
      </w:pPr>
      <w:r>
        <w:rPr>
          <w:rFonts w:ascii="Sylfaen" w:hAnsi="Sylfaen"/>
        </w:rP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rsidR="007C3745" w:rsidRDefault="00B32EE4">
      <w:pPr>
        <w:spacing w:line="204" w:lineRule="auto"/>
        <w:ind w:left="709" w:right="-81"/>
        <w:jc w:val="both"/>
        <w:rPr>
          <w:rFonts w:ascii="Sylfaen" w:hAnsi="Sylfaen"/>
        </w:rPr>
      </w:pPr>
      <w:r>
        <w:rPr>
          <w:rFonts w:ascii="Sylfaen" w:hAnsi="Sylfaen"/>
        </w:rPr>
        <w:t>Шлагбаум оборудован фотоэлементами безопасности, при появлении препятствия в зоне движения стрелы шлагбаума произойдет экстренная остановка стрелы и возврат ее в положение «открыто» до момента устранения препятствия.</w:t>
      </w:r>
    </w:p>
    <w:p w:rsidR="007C3745" w:rsidRDefault="00B32EE4">
      <w:pPr>
        <w:tabs>
          <w:tab w:val="left" w:pos="709"/>
        </w:tabs>
        <w:spacing w:line="204" w:lineRule="auto"/>
        <w:ind w:left="705" w:right="-81"/>
        <w:contextualSpacing/>
        <w:jc w:val="both"/>
        <w:rPr>
          <w:rFonts w:ascii="Sylfaen" w:hAnsi="Sylfaen"/>
          <w:b/>
          <w:highlight w:val="yellow"/>
          <w:u w:val="single"/>
        </w:rPr>
      </w:pPr>
      <w:r>
        <w:rPr>
          <w:rFonts w:ascii="Sylfaen" w:hAnsi="Sylfaen"/>
          <w:b/>
          <w:u w:val="single"/>
        </w:rPr>
        <w:t>В процессе открытия и закрытия шлагбаума не пытайтесь проходить или проезжать под ним. Не препятствуйте движению шлагбаума!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При доставке грузов </w:t>
      </w:r>
      <w:r>
        <w:rPr>
          <w:rFonts w:ascii="Sylfaen" w:hAnsi="Sylfaen"/>
          <w:bCs/>
        </w:rPr>
        <w:t>Арендатор</w:t>
      </w:r>
      <w:r>
        <w:rPr>
          <w:rFonts w:ascii="Sylfaen" w:hAnsi="Sylfaen"/>
        </w:rPr>
        <w:t xml:space="preserve"> несет материальную ответственность за сохранность имущества Учреждения и третьих лиц, расположенного в пределах соответствующего общественного пространства.</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rPr>
        <w:t xml:space="preserve">Не допускается нахождение товара и грузов, принадлежащих </w:t>
      </w:r>
      <w:r>
        <w:rPr>
          <w:rFonts w:ascii="Sylfaen" w:hAnsi="Sylfaen"/>
          <w:bCs/>
        </w:rPr>
        <w:t>Арендатору</w:t>
      </w:r>
      <w:r>
        <w:rPr>
          <w:rFonts w:ascii="Sylfaen" w:hAnsi="Sylfaen"/>
        </w:rPr>
        <w:t xml:space="preserve">, на территории общественных пространств, кроме Объекта. При складировании груза в неразрешенных местах он подлежит перемещению за счет </w:t>
      </w:r>
      <w:r>
        <w:rPr>
          <w:rFonts w:ascii="Sylfaen" w:hAnsi="Sylfaen"/>
          <w:bCs/>
        </w:rPr>
        <w:t>Арендатора</w:t>
      </w:r>
      <w:r>
        <w:rPr>
          <w:rFonts w:ascii="Sylfaen" w:hAnsi="Sylfaen"/>
        </w:rPr>
        <w:t>.</w:t>
      </w:r>
    </w:p>
    <w:p w:rsidR="007C3745" w:rsidRDefault="00B32EE4">
      <w:pPr>
        <w:numPr>
          <w:ilvl w:val="1"/>
          <w:numId w:val="8"/>
        </w:numPr>
        <w:tabs>
          <w:tab w:val="clear" w:pos="705"/>
          <w:tab w:val="left" w:pos="709"/>
        </w:tabs>
        <w:spacing w:line="204" w:lineRule="auto"/>
        <w:ind w:left="709" w:right="-81" w:hanging="709"/>
        <w:contextualSpacing/>
        <w:jc w:val="both"/>
        <w:rPr>
          <w:rFonts w:ascii="Sylfaen" w:hAnsi="Sylfaen"/>
        </w:rPr>
      </w:pPr>
      <w:r>
        <w:rPr>
          <w:rFonts w:ascii="Sylfaen" w:hAnsi="Sylfaen"/>
          <w:bCs/>
        </w:rPr>
        <w:t>Арендатор</w:t>
      </w:r>
      <w:r>
        <w:rPr>
          <w:rFonts w:ascii="Sylfaen" w:hAnsi="Sylfaen"/>
        </w:rPr>
        <w:t>, либо привлеченные им лица, ввозящие или вывозящие имущество, после завершения работы должны убрать весь упаковочный материал и мусор и произвести уборку на пути следования.</w:t>
      </w:r>
    </w:p>
    <w:p w:rsidR="007C3745" w:rsidRDefault="007C3745">
      <w:pPr>
        <w:spacing w:line="204" w:lineRule="auto"/>
        <w:ind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Организация утилизации отходов.</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самостоятельно заключает договор на оказание услуг по обращению с твердыми коммунальными отходами с региональным оператором.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обязуется утилизировать отходы только на площадку, оборудованную контейнерами для мусора.</w:t>
      </w:r>
    </w:p>
    <w:p w:rsidR="007C3745" w:rsidRDefault="00B32EE4">
      <w:pPr>
        <w:numPr>
          <w:ilvl w:val="1"/>
          <w:numId w:val="8"/>
        </w:numPr>
        <w:spacing w:line="204" w:lineRule="auto"/>
        <w:ind w:right="-81"/>
        <w:contextualSpacing/>
        <w:jc w:val="both"/>
        <w:rPr>
          <w:rFonts w:ascii="Sylfaen" w:hAnsi="Sylfaen"/>
        </w:rPr>
      </w:pPr>
      <w:r>
        <w:rPr>
          <w:rFonts w:ascii="Sylfaen" w:hAnsi="Sylfaen"/>
        </w:rPr>
        <w:t>Не допускается оставлять отходы или мусорные контейнеры не в отведенных для этого специальных местах.</w:t>
      </w:r>
    </w:p>
    <w:p w:rsidR="007C3745" w:rsidRDefault="00B32EE4">
      <w:pPr>
        <w:numPr>
          <w:ilvl w:val="1"/>
          <w:numId w:val="8"/>
        </w:numPr>
        <w:spacing w:line="204" w:lineRule="auto"/>
        <w:ind w:right="-81"/>
        <w:contextualSpacing/>
        <w:jc w:val="both"/>
        <w:rPr>
          <w:rFonts w:ascii="Sylfaen" w:hAnsi="Sylfaen"/>
        </w:rPr>
      </w:pPr>
      <w:r>
        <w:rPr>
          <w:rFonts w:ascii="Sylfaen" w:hAnsi="Sylfaen"/>
        </w:rPr>
        <w:t>Утилизация крупногабаритных отходов, люминесцентных ламп и других специальных отходов, а также отходов, подверженных разложению или неприятным запахам, должна производиться в порядке и на условиях, согласованных с Учреждением.</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left="720" w:right="-81" w:hanging="720"/>
        <w:contextualSpacing/>
        <w:jc w:val="center"/>
        <w:outlineLvl w:val="0"/>
        <w:rPr>
          <w:rFonts w:ascii="Sylfaen" w:hAnsi="Sylfaen"/>
          <w:b/>
        </w:rPr>
      </w:pPr>
      <w:r>
        <w:rPr>
          <w:rFonts w:ascii="Sylfaen" w:hAnsi="Sylfaen"/>
          <w:b/>
        </w:rPr>
        <w:t>Действие санитарных норм.</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самостоятельно содержать Объект и прилегающую к Объекту территорию в чистом, опрятном состоянии, с соблюдением санитарно- гигиенических норм.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сильном загрязнении прилегающих к Объекту твердых покрытий и газона, </w:t>
      </w:r>
      <w:r>
        <w:rPr>
          <w:rFonts w:ascii="Sylfaen" w:hAnsi="Sylfaen"/>
          <w:bCs/>
        </w:rPr>
        <w:t>Арендатор</w:t>
      </w:r>
      <w:r>
        <w:rPr>
          <w:rFonts w:ascii="Sylfaen" w:hAnsi="Sylfaen"/>
        </w:rPr>
        <w:t xml:space="preserve"> в течение 2 (двух) календарных дней должен произвести очистку этих покрытий.</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обязан проинструктировать своих сотрудников, имеющих отношение к ведению </w:t>
      </w:r>
      <w:r>
        <w:rPr>
          <w:rFonts w:ascii="Sylfaen" w:hAnsi="Sylfaen"/>
          <w:bCs/>
        </w:rPr>
        <w:t>Арендатор</w:t>
      </w:r>
      <w:r>
        <w:rPr>
          <w:rFonts w:ascii="Sylfaen" w:hAnsi="Sylfaen"/>
        </w:rPr>
        <w:t>ом коммерческой деятельности о соблюдении чистоты и порядка в зонах общего пользования.</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Эксплуатация инженерного оборудования.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вопросы эксплуатации инженерного оборудования (за исключением оборудования </w:t>
      </w:r>
      <w:r>
        <w:rPr>
          <w:rFonts w:ascii="Sylfaen" w:hAnsi="Sylfaen"/>
          <w:bCs/>
        </w:rPr>
        <w:t>Арендатора</w:t>
      </w:r>
      <w:r>
        <w:rPr>
          <w:rFonts w:ascii="Sylfaen" w:hAnsi="Sylfaen"/>
        </w:rPr>
        <w:t xml:space="preserve"> размещенного с целью осуществления коммерческой деятельности, указанной в Договоре) решаются только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Все текущие работы по обслуживанию инженерных сетей и систем, переоборудованию инженерных систем, а также любой ремонт выполняется силами </w:t>
      </w:r>
      <w:r>
        <w:rPr>
          <w:rFonts w:ascii="Sylfaen" w:hAnsi="Sylfaen"/>
          <w:bCs/>
        </w:rPr>
        <w:t>Арендатора</w:t>
      </w:r>
      <w:r>
        <w:rPr>
          <w:rFonts w:ascii="Sylfaen" w:hAnsi="Sylfaen"/>
        </w:rPr>
        <w:t xml:space="preserve"> по согласованию с Учреждением. </w:t>
      </w:r>
    </w:p>
    <w:p w:rsidR="007C3745" w:rsidRDefault="00B32EE4">
      <w:pPr>
        <w:numPr>
          <w:ilvl w:val="1"/>
          <w:numId w:val="8"/>
        </w:numPr>
        <w:spacing w:line="204" w:lineRule="auto"/>
        <w:ind w:right="-81"/>
        <w:contextualSpacing/>
        <w:jc w:val="both"/>
        <w:rPr>
          <w:rFonts w:ascii="Sylfaen" w:hAnsi="Sylfaen"/>
        </w:rPr>
      </w:pPr>
      <w:r>
        <w:rPr>
          <w:rFonts w:ascii="Sylfaen" w:hAnsi="Sylfaen"/>
        </w:rPr>
        <w:lastRenderedPageBreak/>
        <w:t xml:space="preserve">При возникновении любых неисправностей инженерного оборудования или аварийных ситуаций </w:t>
      </w:r>
      <w:r>
        <w:rPr>
          <w:rFonts w:ascii="Sylfaen" w:hAnsi="Sylfaen"/>
          <w:bCs/>
        </w:rPr>
        <w:t>Арендатор</w:t>
      </w:r>
      <w:r>
        <w:rPr>
          <w:rFonts w:ascii="Sylfaen" w:hAnsi="Sylfaen"/>
        </w:rPr>
        <w:t xml:space="preserve"> обязан немедленно сообщить Учреждению.</w:t>
      </w:r>
    </w:p>
    <w:p w:rsidR="007C3745" w:rsidRDefault="007C3745">
      <w:pPr>
        <w:spacing w:line="204" w:lineRule="auto"/>
        <w:ind w:left="705" w:right="-81"/>
        <w:contextualSpacing/>
        <w:jc w:val="both"/>
        <w:rPr>
          <w:rFonts w:ascii="Sylfaen" w:hAnsi="Sylfaen"/>
        </w:rPr>
      </w:pPr>
    </w:p>
    <w:p w:rsidR="007C3745" w:rsidRDefault="00B32EE4">
      <w:pPr>
        <w:numPr>
          <w:ilvl w:val="0"/>
          <w:numId w:val="8"/>
        </w:numPr>
        <w:tabs>
          <w:tab w:val="clear" w:pos="705"/>
          <w:tab w:val="left" w:pos="284"/>
        </w:tabs>
        <w:spacing w:line="204" w:lineRule="auto"/>
        <w:ind w:right="-81"/>
        <w:contextualSpacing/>
        <w:jc w:val="center"/>
        <w:rPr>
          <w:rFonts w:ascii="Sylfaen" w:hAnsi="Sylfaen"/>
          <w:b/>
        </w:rPr>
      </w:pPr>
      <w:r>
        <w:rPr>
          <w:rFonts w:ascii="Sylfaen" w:hAnsi="Sylfaen"/>
          <w:b/>
        </w:rPr>
        <w:t>Соблюдение правил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w:t>
      </w:r>
      <w:r>
        <w:rPr>
          <w:rFonts w:ascii="Sylfaen" w:hAnsi="Sylfaen"/>
          <w:bCs/>
        </w:rPr>
        <w:t>Арендатора</w:t>
      </w:r>
      <w:r>
        <w:rPr>
          <w:rFonts w:ascii="Sylfaen" w:hAnsi="Sylfaen"/>
        </w:rPr>
        <w:t xml:space="preserve"> обязаны немедленно сообщить об этом по телефону (01) в пожарную часть (назвать адрес, место пожара, есть ли опасность для людей, сообщить свою фамилию) и оповестить о пожаре представителей Учреждения.</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Сотрудники </w:t>
      </w:r>
      <w:r>
        <w:rPr>
          <w:rFonts w:ascii="Sylfaen" w:hAnsi="Sylfaen"/>
          <w:bCs/>
        </w:rPr>
        <w:t>Арендатора</w:t>
      </w:r>
      <w:r>
        <w:rPr>
          <w:rFonts w:ascii="Sylfaen" w:hAnsi="Sylfaen"/>
        </w:rPr>
        <w:t>, допущенные к ведению коммерческой деятельности, обязаны соблюдать правила техники безопасности и противопожарной безопасности.</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должен установить правила обесточивания электрооборудования в случае возникновения пожара, а также по окончании рабочего дня, если такая возможность имеется.</w:t>
      </w:r>
    </w:p>
    <w:p w:rsidR="007C3745" w:rsidRDefault="00B32EE4">
      <w:pPr>
        <w:numPr>
          <w:ilvl w:val="1"/>
          <w:numId w:val="8"/>
        </w:numPr>
        <w:spacing w:line="204" w:lineRule="auto"/>
        <w:ind w:right="-81"/>
        <w:contextualSpacing/>
        <w:jc w:val="both"/>
        <w:rPr>
          <w:rFonts w:ascii="Sylfaen" w:hAnsi="Sylfaen"/>
        </w:rPr>
      </w:pPr>
      <w:r>
        <w:rPr>
          <w:rFonts w:ascii="Sylfaen" w:hAnsi="Sylfaen"/>
          <w:bCs/>
        </w:rPr>
        <w:t>Арендатору</w:t>
      </w:r>
      <w:r>
        <w:rPr>
          <w:rFonts w:ascii="Sylfaen" w:hAnsi="Sylfaen"/>
        </w:rPr>
        <w:t xml:space="preserve"> запрещается доставлять к Объекту и хранить там легко воспламеняемые, горючие и токсичные вещества, оружие, боеприпасы, радиоактивные или любые другие материалы, или предметы, которые могут быть опасны для здоровья людей и/или окружающей среды.</w:t>
      </w:r>
    </w:p>
    <w:p w:rsidR="007C3745" w:rsidRDefault="00B32EE4">
      <w:pPr>
        <w:numPr>
          <w:ilvl w:val="1"/>
          <w:numId w:val="8"/>
        </w:numPr>
        <w:spacing w:line="204" w:lineRule="auto"/>
        <w:ind w:right="-81"/>
        <w:contextualSpacing/>
        <w:jc w:val="both"/>
        <w:rPr>
          <w:rFonts w:ascii="Sylfaen" w:hAnsi="Sylfaen"/>
        </w:rPr>
      </w:pPr>
      <w:r>
        <w:rPr>
          <w:rFonts w:ascii="Sylfaen" w:hAnsi="Sylfaen"/>
        </w:rPr>
        <w:t xml:space="preserve">При обнаружении </w:t>
      </w:r>
      <w:r>
        <w:rPr>
          <w:rFonts w:ascii="Sylfaen" w:hAnsi="Sylfaen"/>
          <w:bCs/>
        </w:rPr>
        <w:t>Арендатор</w:t>
      </w:r>
      <w:r>
        <w:rPr>
          <w:rFonts w:ascii="Sylfaen" w:hAnsi="Sylfaen"/>
        </w:rPr>
        <w:t xml:space="preserve">ом и/или его сотрудниками неизвестных предметов, неопознанных вещей </w:t>
      </w:r>
      <w:r>
        <w:rPr>
          <w:rFonts w:ascii="Sylfaen" w:hAnsi="Sylfaen"/>
          <w:bCs/>
        </w:rPr>
        <w:t>Арендатор</w:t>
      </w:r>
      <w:r>
        <w:rPr>
          <w:rFonts w:ascii="Sylfaen" w:hAnsi="Sylfaen"/>
        </w:rPr>
        <w:t xml:space="preserve"> (его сотрудники) обязаны незамедлительно сообщить об этом в правоохранительные органы и уведомить Учреждение. </w:t>
      </w:r>
    </w:p>
    <w:p w:rsidR="007C3745" w:rsidRDefault="00B32EE4">
      <w:pPr>
        <w:spacing w:line="204" w:lineRule="auto"/>
        <w:ind w:left="705" w:right="-81"/>
        <w:contextualSpacing/>
        <w:jc w:val="both"/>
        <w:rPr>
          <w:rFonts w:ascii="Sylfaen" w:hAnsi="Sylfaen"/>
          <w:b/>
          <w:highlight w:val="yellow"/>
          <w:u w:val="single"/>
        </w:rPr>
      </w:pPr>
      <w:r>
        <w:rPr>
          <w:rFonts w:ascii="Sylfaen" w:hAnsi="Sylfaen"/>
          <w:b/>
          <w:u w:val="single"/>
        </w:rPr>
        <w:t xml:space="preserve">До прибытия сотрудников правоохранительных органов прикасаться к обнаруженным неизвестным предметам запрещается.   </w:t>
      </w:r>
    </w:p>
    <w:p w:rsidR="007C3745" w:rsidRDefault="007C3745">
      <w:pPr>
        <w:spacing w:line="204" w:lineRule="auto"/>
        <w:ind w:left="705" w:right="-81"/>
        <w:contextualSpacing/>
        <w:jc w:val="both"/>
        <w:rPr>
          <w:rFonts w:ascii="Sylfaen" w:hAnsi="Sylfaen"/>
        </w:rPr>
      </w:pPr>
    </w:p>
    <w:p w:rsidR="007C3745" w:rsidRDefault="00B32EE4">
      <w:pPr>
        <w:spacing w:line="204" w:lineRule="auto"/>
        <w:ind w:right="-81"/>
        <w:contextualSpacing/>
        <w:jc w:val="both"/>
        <w:rPr>
          <w:rFonts w:ascii="Sylfaen" w:hAnsi="Sylfaen"/>
        </w:rPr>
      </w:pPr>
      <w:r>
        <w:rPr>
          <w:rFonts w:ascii="Sylfaen" w:hAnsi="Sylfaen"/>
          <w:bCs/>
        </w:rPr>
        <w:t>Арендатор</w:t>
      </w:r>
      <w:r>
        <w:rPr>
          <w:rFonts w:ascii="Sylfaen" w:hAnsi="Sylfaen"/>
        </w:rPr>
        <w:t xml:space="preserve"> ознакомлен с настоящими Правилами и обязуется соблюдать их в полном объеме.</w:t>
      </w:r>
    </w:p>
    <w:p w:rsidR="007C3745" w:rsidRDefault="007C3745">
      <w:pPr>
        <w:spacing w:line="204" w:lineRule="auto"/>
        <w:ind w:right="-81"/>
        <w:contextualSpacing/>
        <w:jc w:val="both"/>
        <w:rPr>
          <w:rFonts w:ascii="Sylfaen" w:hAnsi="Sylfaen"/>
        </w:rPr>
      </w:pPr>
    </w:p>
    <w:p w:rsidR="007C3745" w:rsidRDefault="007C3745">
      <w:pPr>
        <w:spacing w:line="204" w:lineRule="auto"/>
        <w:ind w:right="-81"/>
        <w:contextualSpacing/>
        <w:jc w:val="both"/>
        <w:rPr>
          <w:rFonts w:ascii="Sylfaen" w:hAnsi="Sylfaen"/>
        </w:rPr>
      </w:pPr>
    </w:p>
    <w:p w:rsidR="007C3745" w:rsidRDefault="00B32EE4">
      <w:pPr>
        <w:pStyle w:val="ConsNormal"/>
        <w:widowControl/>
        <w:spacing w:line="204" w:lineRule="auto"/>
        <w:ind w:left="705" w:firstLine="0"/>
        <w:contextualSpacing/>
        <w:jc w:val="center"/>
        <w:rPr>
          <w:rFonts w:ascii="Sylfaen" w:hAnsi="Sylfaen"/>
          <w:sz w:val="24"/>
          <w:szCs w:val="24"/>
        </w:rPr>
      </w:pPr>
      <w:r>
        <w:rPr>
          <w:rFonts w:ascii="Sylfaen" w:hAnsi="Sylfaen"/>
          <w:sz w:val="24"/>
          <w:szCs w:val="24"/>
        </w:rPr>
        <w:t>Подписи Сторон:</w:t>
      </w:r>
    </w:p>
    <w:p w:rsidR="007C3745" w:rsidRDefault="007C3745">
      <w:pPr>
        <w:pStyle w:val="ConsNormal"/>
        <w:widowControl/>
        <w:spacing w:line="204" w:lineRule="auto"/>
        <w:ind w:firstLine="0"/>
        <w:contextualSpacing/>
        <w:rPr>
          <w:rFonts w:ascii="Sylfaen" w:hAnsi="Sylfaen"/>
          <w:b/>
          <w:sz w:val="24"/>
          <w:szCs w:val="24"/>
        </w:rPr>
      </w:pPr>
    </w:p>
    <w:tbl>
      <w:tblPr>
        <w:tblW w:w="5000" w:type="pct"/>
        <w:jc w:val="center"/>
        <w:tblLook w:val="04A0" w:firstRow="1" w:lastRow="0" w:firstColumn="1" w:lastColumn="0" w:noHBand="0" w:noVBand="1"/>
      </w:tblPr>
      <w:tblGrid>
        <w:gridCol w:w="4737"/>
        <w:gridCol w:w="5328"/>
      </w:tblGrid>
      <w:tr w:rsidR="007C3745">
        <w:trPr>
          <w:trHeight w:val="567"/>
          <w:jc w:val="center"/>
        </w:trPr>
        <w:tc>
          <w:tcPr>
            <w:tcW w:w="2353" w:type="pct"/>
          </w:tcPr>
          <w:p w:rsidR="007C3745" w:rsidRDefault="00B32EE4">
            <w:pPr>
              <w:spacing w:line="204" w:lineRule="auto"/>
              <w:contextualSpacing/>
              <w:jc w:val="center"/>
              <w:rPr>
                <w:rFonts w:ascii="Sylfaen" w:hAnsi="Sylfaen"/>
                <w:b/>
              </w:rPr>
            </w:pPr>
            <w:r>
              <w:rPr>
                <w:rFonts w:ascii="Sylfaen" w:hAnsi="Sylfaen"/>
                <w:bCs/>
              </w:rPr>
              <w:t>Арендатор</w:t>
            </w:r>
            <w:r>
              <w:rPr>
                <w:rFonts w:ascii="Sylfaen" w:hAnsi="Sylfaen"/>
                <w:b/>
              </w:rPr>
              <w:t>:</w:t>
            </w:r>
          </w:p>
          <w:p w:rsidR="007C3745" w:rsidRDefault="007C3745">
            <w:pPr>
              <w:spacing w:line="204" w:lineRule="auto"/>
              <w:contextualSpacing/>
              <w:jc w:val="center"/>
              <w:rPr>
                <w:rFonts w:ascii="Sylfaen" w:hAnsi="Sylfaen"/>
                <w:b/>
              </w:rPr>
            </w:pPr>
          </w:p>
        </w:tc>
        <w:tc>
          <w:tcPr>
            <w:tcW w:w="2647" w:type="pct"/>
          </w:tcPr>
          <w:p w:rsidR="007C3745" w:rsidRDefault="00B32EE4">
            <w:pPr>
              <w:spacing w:line="204" w:lineRule="auto"/>
              <w:contextualSpacing/>
              <w:jc w:val="center"/>
              <w:rPr>
                <w:rFonts w:ascii="Sylfaen" w:hAnsi="Sylfaen"/>
                <w:b/>
              </w:rPr>
            </w:pPr>
            <w:r>
              <w:rPr>
                <w:rFonts w:ascii="Sylfaen" w:hAnsi="Sylfaen"/>
                <w:b/>
              </w:rPr>
              <w:t>Учреждение:</w:t>
            </w:r>
          </w:p>
          <w:p w:rsidR="007C3745" w:rsidRDefault="007C3745">
            <w:pPr>
              <w:spacing w:line="204" w:lineRule="auto"/>
              <w:contextualSpacing/>
              <w:jc w:val="center"/>
              <w:rPr>
                <w:rFonts w:ascii="Sylfaen" w:hAnsi="Sylfaen"/>
                <w:b/>
              </w:rPr>
            </w:pPr>
          </w:p>
        </w:tc>
      </w:tr>
      <w:tr w:rsidR="007C3745">
        <w:trPr>
          <w:jc w:val="center"/>
        </w:trPr>
        <w:tc>
          <w:tcPr>
            <w:tcW w:w="2353" w:type="pct"/>
          </w:tcPr>
          <w:p w:rsidR="007C3745" w:rsidRDefault="007C3745">
            <w:pPr>
              <w:spacing w:line="204" w:lineRule="auto"/>
              <w:contextualSpacing/>
              <w:jc w:val="both"/>
              <w:rPr>
                <w:rFonts w:ascii="Sylfaen" w:hAnsi="Sylfaen"/>
                <w:b/>
              </w:rPr>
            </w:pPr>
          </w:p>
        </w:tc>
        <w:tc>
          <w:tcPr>
            <w:tcW w:w="2647" w:type="pct"/>
          </w:tcPr>
          <w:p w:rsidR="007C3745" w:rsidRDefault="007C3745">
            <w:pPr>
              <w:spacing w:line="204" w:lineRule="auto"/>
              <w:contextualSpacing/>
              <w:rPr>
                <w:rFonts w:ascii="Sylfaen" w:eastAsia="Calibri" w:hAnsi="Sylfaen"/>
                <w:b/>
                <w:bCs/>
              </w:rPr>
            </w:pPr>
          </w:p>
        </w:tc>
      </w:tr>
      <w:tr w:rsidR="007C3745">
        <w:trPr>
          <w:jc w:val="center"/>
        </w:trPr>
        <w:tc>
          <w:tcPr>
            <w:tcW w:w="2353" w:type="pct"/>
          </w:tcPr>
          <w:p w:rsidR="007C3745" w:rsidRDefault="00B32EE4">
            <w:pPr>
              <w:spacing w:line="204" w:lineRule="auto"/>
              <w:contextualSpacing/>
              <w:jc w:val="center"/>
              <w:rPr>
                <w:rFonts w:ascii="Sylfaen" w:hAnsi="Sylfaen"/>
                <w:b/>
              </w:rPr>
            </w:pPr>
            <w:r>
              <w:rPr>
                <w:rFonts w:ascii="Sylfaen" w:hAnsi="Sylfaen"/>
                <w:b/>
              </w:rPr>
              <w:t>__________________________</w:t>
            </w:r>
          </w:p>
          <w:p w:rsidR="007C3745" w:rsidRDefault="00B32EE4">
            <w:pPr>
              <w:spacing w:line="204" w:lineRule="auto"/>
              <w:contextualSpacing/>
              <w:jc w:val="center"/>
              <w:rPr>
                <w:rFonts w:ascii="Sylfaen" w:hAnsi="Sylfaen"/>
                <w:b/>
              </w:rPr>
            </w:pPr>
            <w:r>
              <w:rPr>
                <w:rFonts w:ascii="Sylfaen" w:hAnsi="Sylfaen"/>
                <w:b/>
              </w:rPr>
              <w:t>/</w:t>
            </w:r>
            <w:r>
              <w:rPr>
                <w:rFonts w:ascii="Sylfaen" w:hAnsi="Sylfaen"/>
                <w:b/>
                <w:lang w:eastAsia="ar-SA"/>
              </w:rPr>
              <w:t xml:space="preserve"> </w:t>
            </w:r>
            <w:r>
              <w:rPr>
                <w:rFonts w:ascii="Sylfaen" w:hAnsi="Sylfaen"/>
                <w:b/>
              </w:rPr>
              <w:t xml:space="preserve">                      </w:t>
            </w:r>
            <w:r>
              <w:rPr>
                <w:rFonts w:ascii="Sylfaen" w:hAnsi="Sylfaen"/>
                <w:b/>
                <w:lang w:eastAsia="ar-SA"/>
              </w:rPr>
              <w:t>/</w:t>
            </w:r>
          </w:p>
        </w:tc>
        <w:tc>
          <w:tcPr>
            <w:tcW w:w="2647" w:type="pct"/>
            <w:tcBorders>
              <w:left w:val="nil"/>
            </w:tcBorders>
          </w:tcPr>
          <w:p w:rsidR="007C3745" w:rsidRDefault="00B32EE4">
            <w:pPr>
              <w:spacing w:line="204" w:lineRule="auto"/>
              <w:contextualSpacing/>
              <w:jc w:val="center"/>
              <w:rPr>
                <w:rFonts w:ascii="Sylfaen" w:hAnsi="Sylfaen"/>
                <w:b/>
              </w:rPr>
            </w:pPr>
            <w:r>
              <w:rPr>
                <w:rFonts w:ascii="Sylfaen" w:hAnsi="Sylfaen"/>
                <w:b/>
              </w:rPr>
              <w:t>_________________</w:t>
            </w:r>
          </w:p>
          <w:p w:rsidR="007C3745" w:rsidRDefault="00B32EE4">
            <w:pPr>
              <w:spacing w:line="204" w:lineRule="auto"/>
              <w:contextualSpacing/>
              <w:jc w:val="center"/>
              <w:rPr>
                <w:rFonts w:ascii="Sylfaen" w:eastAsia="Calibri" w:hAnsi="Sylfaen"/>
                <w:b/>
                <w:bCs/>
              </w:rPr>
            </w:pPr>
            <w:r>
              <w:rPr>
                <w:rFonts w:ascii="Sylfaen" w:hAnsi="Sylfaen"/>
                <w:b/>
              </w:rPr>
              <w:t>/                /</w:t>
            </w:r>
          </w:p>
          <w:p w:rsidR="007C3745" w:rsidRDefault="007C3745">
            <w:pPr>
              <w:spacing w:line="204" w:lineRule="auto"/>
              <w:contextualSpacing/>
              <w:rPr>
                <w:rFonts w:ascii="Sylfaen" w:eastAsia="Calibri" w:hAnsi="Sylfaen"/>
              </w:rPr>
            </w:pPr>
          </w:p>
          <w:p w:rsidR="007C3745" w:rsidRDefault="00B32EE4">
            <w:pPr>
              <w:spacing w:line="204" w:lineRule="auto"/>
              <w:contextualSpacing/>
              <w:jc w:val="center"/>
              <w:rPr>
                <w:rFonts w:ascii="Sylfaen" w:eastAsia="Calibri" w:hAnsi="Sylfaen"/>
                <w:b/>
                <w:i/>
              </w:rPr>
            </w:pPr>
            <w:r>
              <w:rPr>
                <w:rFonts w:ascii="Sylfaen" w:eastAsia="Calibri" w:hAnsi="Sylfaen"/>
                <w:b/>
                <w:i/>
              </w:rPr>
              <w:t>МП</w:t>
            </w:r>
          </w:p>
        </w:tc>
      </w:tr>
    </w:tbl>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rPr>
      </w:pPr>
      <w:r>
        <w:rPr>
          <w:rFonts w:ascii="Sylfaen" w:hAnsi="Sylfaen"/>
          <w:b/>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3</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hAnsi="Sylfaen"/>
          <w:b/>
          <w:sz w:val="21"/>
          <w:szCs w:val="21"/>
        </w:rPr>
        <w:t xml:space="preserve">                                                                                                             </w:t>
      </w:r>
      <w:r>
        <w:rPr>
          <w:rFonts w:ascii="Sylfaen" w:hAnsi="Sylfaen"/>
          <w:b/>
          <w:sz w:val="21"/>
          <w:szCs w:val="21"/>
        </w:rPr>
        <w:tab/>
      </w:r>
      <w:r>
        <w:rPr>
          <w:rFonts w:ascii="Sylfaen" w:hAnsi="Sylfaen"/>
          <w:b/>
          <w:sz w:val="21"/>
          <w:szCs w:val="21"/>
        </w:rPr>
        <w:tab/>
        <w:t xml:space="preserve"> </w:t>
      </w:r>
      <w:r>
        <w:rPr>
          <w:rFonts w:ascii="Sylfaen" w:eastAsia="Calibri" w:hAnsi="Sylfaen"/>
          <w:b/>
          <w:iCs/>
          <w:sz w:val="21"/>
          <w:szCs w:val="21"/>
        </w:rPr>
        <w:t xml:space="preserve">к </w:t>
      </w:r>
      <w:r>
        <w:rPr>
          <w:rFonts w:ascii="Sylfaen" w:hAnsi="Sylfaen"/>
          <w:b/>
          <w:sz w:val="21"/>
          <w:szCs w:val="21"/>
        </w:rPr>
        <w:t>Договору аренды движимого имущества</w:t>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b/>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приема-передачи Объекта</w:t>
      </w:r>
    </w:p>
    <w:p w:rsidR="007C3745" w:rsidRDefault="00B32EE4">
      <w:pPr>
        <w:widowControl w:val="0"/>
        <w:autoSpaceDE w:val="0"/>
        <w:autoSpaceDN w:val="0"/>
        <w:adjustRightInd w:val="0"/>
        <w:spacing w:line="204" w:lineRule="auto"/>
        <w:contextualSpacing/>
        <w:jc w:val="right"/>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t xml:space="preserve"> </w:t>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 в лице 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rPr>
        <w:t>М</w:t>
      </w:r>
      <w:r>
        <w:rPr>
          <w:rFonts w:ascii="Sylfaen" w:eastAsia="Calibri" w:hAnsi="Sylfaen"/>
          <w:b/>
          <w:iCs/>
          <w:kern w:val="16"/>
        </w:rPr>
        <w:t>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 действующего на основании ___________, с другой стороны, а вместе именуемые «Стороны», подписали настоящий Акт о нижеследующем:</w:t>
      </w:r>
    </w:p>
    <w:p w:rsidR="007C3745" w:rsidRDefault="00B32EE4">
      <w:pPr>
        <w:widowControl w:val="0"/>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 xml:space="preserve">1. Учреждение передает, а </w:t>
      </w:r>
      <w:r>
        <w:rPr>
          <w:rFonts w:ascii="Sylfaen" w:hAnsi="Sylfaen"/>
          <w:bCs/>
        </w:rPr>
        <w:t>Арендатор</w:t>
      </w:r>
      <w:r>
        <w:rPr>
          <w:rFonts w:ascii="Sylfaen" w:eastAsia="Calibri" w:hAnsi="Sylfaen"/>
          <w:iCs/>
        </w:rPr>
        <w:t xml:space="preserve"> принимает движимое имущество – ________________ (далее – Объект) по адресу: ____________________, для _______________.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1C1EF9" w:rsidRPr="001C1EF9" w:rsidTr="001945DA">
        <w:trPr>
          <w:trHeight w:val="555"/>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jc w:val="center"/>
              <w:rPr>
                <w:b/>
                <w:color w:val="000000"/>
                <w:sz w:val="22"/>
                <w:szCs w:val="22"/>
              </w:rPr>
            </w:pPr>
            <w:r w:rsidRPr="001C1EF9">
              <w:rPr>
                <w:b/>
                <w:color w:val="000000"/>
                <w:sz w:val="22"/>
                <w:szCs w:val="22"/>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jc w:val="center"/>
              <w:rPr>
                <w:b/>
                <w:color w:val="000000"/>
              </w:rPr>
            </w:pPr>
            <w:r w:rsidRPr="001C1EF9">
              <w:rPr>
                <w:b/>
                <w:color w:val="000000"/>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b/>
                <w:lang w:eastAsia="ar-SA"/>
              </w:rPr>
            </w:pPr>
            <w:r w:rsidRPr="001C1EF9">
              <w:rPr>
                <w:b/>
                <w:lang w:eastAsia="ar-SA"/>
              </w:rPr>
              <w:t xml:space="preserve">Описание, конструктивные требования, </w:t>
            </w:r>
          </w:p>
          <w:p w:rsidR="001C1EF9" w:rsidRPr="001C1EF9" w:rsidRDefault="001C1EF9" w:rsidP="001C1EF9">
            <w:pPr>
              <w:suppressAutoHyphens/>
              <w:jc w:val="center"/>
              <w:rPr>
                <w:b/>
                <w:lang w:eastAsia="ar-SA"/>
              </w:rPr>
            </w:pPr>
            <w:r w:rsidRPr="001C1EF9">
              <w:rPr>
                <w:b/>
                <w:lang w:eastAsia="ar-SA"/>
              </w:rPr>
              <w:t>предъявляемые к объекту аукциона:</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b/>
                <w:sz w:val="16"/>
                <w:lang w:eastAsia="en-US"/>
              </w:rPr>
            </w:pPr>
            <w:r w:rsidRPr="001C1EF9">
              <w:rPr>
                <w:b/>
                <w:sz w:val="16"/>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jc w:val="center"/>
              <w:rPr>
                <w:b/>
                <w:sz w:val="16"/>
                <w:lang w:eastAsia="en-US"/>
              </w:rPr>
            </w:pPr>
            <w:r w:rsidRPr="001C1EF9">
              <w:rPr>
                <w:b/>
                <w:sz w:val="16"/>
                <w:lang w:eastAsia="en-US"/>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b/>
                <w:sz w:val="16"/>
                <w:lang w:eastAsia="en-US"/>
              </w:rPr>
            </w:pPr>
            <w:r w:rsidRPr="001C1EF9">
              <w:rPr>
                <w:b/>
                <w:sz w:val="16"/>
                <w:lang w:eastAsia="en-US"/>
              </w:rPr>
              <w:t>3</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lang w:eastAsia="en-US"/>
              </w:rPr>
            </w:pPr>
            <w:r w:rsidRPr="001C1EF9">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rPr>
                <w:b/>
                <w:lang w:eastAsia="en-US"/>
              </w:rPr>
            </w:pPr>
            <w:r w:rsidRPr="001C1EF9">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jc w:val="center"/>
              <w:rPr>
                <w:lang w:eastAsia="en-US"/>
              </w:rPr>
            </w:pPr>
            <w:r w:rsidRPr="001C1EF9">
              <w:rPr>
                <w:lang w:eastAsia="en-US"/>
              </w:rPr>
              <w:t>Размеры: длина – 2,7м., ширина –2,1 м., высота по коньку – 3 м.</w:t>
            </w:r>
          </w:p>
        </w:tc>
      </w:tr>
      <w:tr w:rsidR="001C1EF9" w:rsidRPr="001C1EF9" w:rsidTr="001945DA">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tabs>
                <w:tab w:val="left" w:pos="459"/>
              </w:tabs>
              <w:suppressAutoHyphens/>
              <w:jc w:val="center"/>
              <w:rPr>
                <w:lang w:eastAsia="en-US"/>
              </w:rPr>
            </w:pPr>
            <w:r w:rsidRPr="001C1EF9">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suppressAutoHyphens/>
              <w:rPr>
                <w:b/>
                <w:lang w:eastAsia="en-US"/>
              </w:rPr>
            </w:pPr>
            <w:r w:rsidRPr="001C1EF9">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suppressAutoHyphens/>
              <w:rPr>
                <w:lang w:eastAsia="en-US"/>
              </w:rPr>
            </w:pPr>
          </w:p>
          <w:p w:rsidR="001C1EF9" w:rsidRPr="001C1EF9" w:rsidRDefault="001C1EF9" w:rsidP="001C1EF9">
            <w:pPr>
              <w:suppressAutoHyphens/>
              <w:rPr>
                <w:lang w:eastAsia="en-US"/>
              </w:rPr>
            </w:pPr>
            <w:r w:rsidRPr="001C1EF9">
              <w:rPr>
                <w:noProof/>
              </w:rPr>
              <w:drawing>
                <wp:inline distT="0" distB="0" distL="0" distR="0" wp14:anchorId="4AFAD244" wp14:editId="136162C8">
                  <wp:extent cx="4134039" cy="2676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56 (1).jfif"/>
                          <pic:cNvPicPr/>
                        </pic:nvPicPr>
                        <pic:blipFill rotWithShape="1">
                          <a:blip r:embed="rId8">
                            <a:extLst>
                              <a:ext uri="{28A0092B-C50C-407E-A947-70E740481C1C}">
                                <a14:useLocalDpi xmlns:a14="http://schemas.microsoft.com/office/drawing/2010/main" val="0"/>
                              </a:ext>
                            </a:extLst>
                          </a:blip>
                          <a:srcRect l="19459" r="16632" b="8043"/>
                          <a:stretch/>
                        </pic:blipFill>
                        <pic:spPr bwMode="auto">
                          <a:xfrm>
                            <a:off x="0" y="0"/>
                            <a:ext cx="4142939" cy="2682287"/>
                          </a:xfrm>
                          <a:prstGeom prst="rect">
                            <a:avLst/>
                          </a:prstGeom>
                          <a:ln>
                            <a:noFill/>
                          </a:ln>
                          <a:extLst>
                            <a:ext uri="{53640926-AAD7-44D8-BBD7-CCE9431645EC}">
                              <a14:shadowObscured xmlns:a14="http://schemas.microsoft.com/office/drawing/2010/main"/>
                            </a:ext>
                          </a:extLst>
                        </pic:spPr>
                      </pic:pic>
                    </a:graphicData>
                  </a:graphic>
                </wp:inline>
              </w:drawing>
            </w:r>
          </w:p>
        </w:tc>
      </w:tr>
      <w:tr w:rsidR="001C1EF9" w:rsidRPr="001C1EF9" w:rsidTr="001945DA">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rPr>
                <w:color w:val="000000"/>
              </w:rPr>
            </w:pPr>
            <w:r w:rsidRPr="001C1EF9">
              <w:rPr>
                <w:color w:val="000000"/>
              </w:rPr>
              <w:t>3.</w:t>
            </w:r>
          </w:p>
        </w:tc>
        <w:tc>
          <w:tcPr>
            <w:tcW w:w="1864" w:type="dxa"/>
            <w:tcBorders>
              <w:top w:val="single" w:sz="6" w:space="0" w:color="000000"/>
              <w:left w:val="single" w:sz="6" w:space="0" w:color="000000"/>
              <w:bottom w:val="single" w:sz="6" w:space="0" w:color="000000"/>
              <w:right w:val="single" w:sz="6" w:space="0" w:color="000000"/>
            </w:tcBorders>
            <w:hideMark/>
          </w:tcPr>
          <w:p w:rsidR="001C1EF9" w:rsidRPr="001C1EF9" w:rsidRDefault="001C1EF9" w:rsidP="001C1EF9">
            <w:pPr>
              <w:autoSpaceDE w:val="0"/>
              <w:autoSpaceDN w:val="0"/>
              <w:adjustRightInd w:val="0"/>
              <w:rPr>
                <w:b/>
                <w:color w:val="000000"/>
              </w:rPr>
            </w:pPr>
            <w:r w:rsidRPr="001C1EF9">
              <w:rPr>
                <w:b/>
                <w:color w:val="000000"/>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1C1EF9" w:rsidRPr="001C1EF9" w:rsidRDefault="001C1EF9" w:rsidP="001C1EF9">
            <w:pPr>
              <w:tabs>
                <w:tab w:val="left" w:pos="4500"/>
                <w:tab w:val="left" w:pos="5040"/>
                <w:tab w:val="left" w:pos="5580"/>
              </w:tabs>
              <w:suppressAutoHyphens/>
              <w:spacing w:line="204" w:lineRule="auto"/>
              <w:ind w:firstLine="459"/>
              <w:contextualSpacing/>
              <w:rPr>
                <w:rFonts w:ascii="Sylfaen" w:hAnsi="Sylfaen"/>
                <w:lang w:eastAsia="ar-SA"/>
              </w:rPr>
            </w:pPr>
            <w:r w:rsidRPr="001C1EF9">
              <w:rPr>
                <w:rFonts w:ascii="Sylfaen" w:hAnsi="Sylfaen"/>
                <w:lang w:eastAsia="ar-SA"/>
              </w:rPr>
              <w:t xml:space="preserve">Предназначен для </w:t>
            </w:r>
            <w:r w:rsidRPr="001C1EF9">
              <w:rPr>
                <w:rFonts w:ascii="Sylfaen" w:hAnsi="Sylfaen" w:cstheme="minorBidi"/>
                <w:lang w:eastAsia="ar-SA"/>
              </w:rPr>
              <w:t>розничной торговли пищевыми продуктами и безалкогольными напитками.</w:t>
            </w:r>
          </w:p>
          <w:p w:rsidR="001C1EF9" w:rsidRPr="001C1EF9" w:rsidRDefault="001C1EF9" w:rsidP="001C1EF9">
            <w:pPr>
              <w:tabs>
                <w:tab w:val="left" w:pos="4500"/>
                <w:tab w:val="left" w:pos="5040"/>
                <w:tab w:val="left" w:pos="5580"/>
              </w:tabs>
              <w:suppressAutoHyphens/>
              <w:spacing w:line="276" w:lineRule="auto"/>
              <w:rPr>
                <w:lang w:eastAsia="ar-SA"/>
              </w:rPr>
            </w:pPr>
            <w:r w:rsidRPr="001C1EF9">
              <w:rPr>
                <w:lang w:eastAsia="ar-SA"/>
              </w:rPr>
              <w:t>Конструктив:</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Каркас деревянный</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w:t>
            </w:r>
            <w:proofErr w:type="gramStart"/>
            <w:r w:rsidRPr="001C1EF9">
              <w:rPr>
                <w:lang w:eastAsia="ar-SA"/>
              </w:rPr>
              <w:t>Кровля</w:t>
            </w:r>
            <w:proofErr w:type="gramEnd"/>
            <w:r w:rsidRPr="001C1EF9">
              <w:rPr>
                <w:lang w:eastAsia="ar-SA"/>
              </w:rPr>
              <w:t xml:space="preserve"> утепленная из </w:t>
            </w:r>
            <w:proofErr w:type="spellStart"/>
            <w:r w:rsidRPr="001C1EF9">
              <w:rPr>
                <w:lang w:eastAsia="ar-SA"/>
              </w:rPr>
              <w:t>профлиста</w:t>
            </w:r>
            <w:proofErr w:type="spellEnd"/>
            <w:r w:rsidRPr="001C1EF9">
              <w:rPr>
                <w:lang w:eastAsia="ar-SA"/>
              </w:rPr>
              <w:t>, подшивка кровли ОСП</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Обшивка </w:t>
            </w:r>
            <w:proofErr w:type="spellStart"/>
            <w:r w:rsidRPr="001C1EF9">
              <w:rPr>
                <w:lang w:eastAsia="ar-SA"/>
              </w:rPr>
              <w:t>евровагонка</w:t>
            </w:r>
            <w:proofErr w:type="spellEnd"/>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Лаговая система, пол доска шпунтованная</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Дверь металлическая утепленная в комплекте с замком</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Оконный проем пластиковый 2,1*0,9, 4 створки (2 раздвижные)</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инвентарный номер 410122052020056</w:t>
            </w:r>
          </w:p>
        </w:tc>
      </w:tr>
      <w:tr w:rsidR="001C1EF9" w:rsidRPr="001C1EF9" w:rsidTr="001945DA">
        <w:trPr>
          <w:trHeight w:val="240"/>
        </w:trPr>
        <w:tc>
          <w:tcPr>
            <w:tcW w:w="546"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color w:val="000000"/>
              </w:rPr>
            </w:pPr>
            <w:r w:rsidRPr="001C1EF9">
              <w:rPr>
                <w:color w:val="000000"/>
              </w:rPr>
              <w:t>4.</w:t>
            </w:r>
          </w:p>
        </w:tc>
        <w:tc>
          <w:tcPr>
            <w:tcW w:w="1864"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b/>
                <w:color w:val="000000"/>
              </w:rPr>
            </w:pPr>
            <w:r w:rsidRPr="001C1EF9">
              <w:rPr>
                <w:b/>
                <w:color w:val="000000"/>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xml:space="preserve">- Электрическая проводка на 5 кВт </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- 2 розетки</w:t>
            </w:r>
          </w:p>
          <w:p w:rsidR="001C1EF9" w:rsidRPr="001C1EF9" w:rsidRDefault="001C1EF9" w:rsidP="001C1EF9">
            <w:pPr>
              <w:tabs>
                <w:tab w:val="left" w:pos="4500"/>
                <w:tab w:val="left" w:pos="5040"/>
                <w:tab w:val="left" w:pos="5580"/>
              </w:tabs>
              <w:suppressAutoHyphens/>
              <w:spacing w:line="276" w:lineRule="auto"/>
              <w:ind w:firstLine="459"/>
              <w:rPr>
                <w:lang w:eastAsia="ar-SA"/>
              </w:rPr>
            </w:pPr>
            <w:r w:rsidRPr="001C1EF9">
              <w:rPr>
                <w:lang w:eastAsia="ar-SA"/>
              </w:rPr>
              <w:t>- 1 светильник</w:t>
            </w:r>
          </w:p>
        </w:tc>
      </w:tr>
      <w:tr w:rsidR="001C1EF9" w:rsidRPr="001C1EF9" w:rsidTr="001945DA">
        <w:trPr>
          <w:trHeight w:val="615"/>
        </w:trPr>
        <w:tc>
          <w:tcPr>
            <w:tcW w:w="546"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color w:val="000000"/>
              </w:rPr>
            </w:pPr>
            <w:r w:rsidRPr="001C1EF9">
              <w:rPr>
                <w:color w:val="000000"/>
              </w:rPr>
              <w:lastRenderedPageBreak/>
              <w:t>5.</w:t>
            </w:r>
          </w:p>
        </w:tc>
        <w:tc>
          <w:tcPr>
            <w:tcW w:w="1864" w:type="dxa"/>
            <w:tcBorders>
              <w:top w:val="single" w:sz="6" w:space="0" w:color="000000"/>
              <w:left w:val="single" w:sz="6" w:space="0" w:color="000000"/>
              <w:bottom w:val="single" w:sz="6" w:space="0" w:color="000000"/>
              <w:right w:val="single" w:sz="6" w:space="0" w:color="000000"/>
            </w:tcBorders>
          </w:tcPr>
          <w:p w:rsidR="001C1EF9" w:rsidRPr="001C1EF9" w:rsidRDefault="001C1EF9" w:rsidP="001C1EF9">
            <w:pPr>
              <w:autoSpaceDE w:val="0"/>
              <w:autoSpaceDN w:val="0"/>
              <w:adjustRightInd w:val="0"/>
              <w:rPr>
                <w:b/>
                <w:color w:val="000000"/>
              </w:rPr>
            </w:pPr>
            <w:r w:rsidRPr="001C1EF9">
              <w:rPr>
                <w:b/>
                <w:color w:val="000000"/>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1C1EF9" w:rsidRPr="001C1EF9" w:rsidRDefault="001C1EF9" w:rsidP="001C1EF9">
            <w:pPr>
              <w:autoSpaceDE w:val="0"/>
              <w:autoSpaceDN w:val="0"/>
              <w:adjustRightInd w:val="0"/>
              <w:rPr>
                <w:color w:val="000000"/>
              </w:rPr>
            </w:pPr>
            <w:r w:rsidRPr="001C1EF9">
              <w:rPr>
                <w:rFonts w:ascii="Sylfaen" w:hAnsi="Sylfaen"/>
                <w:sz w:val="23"/>
                <w:szCs w:val="23"/>
                <w:lang w:eastAsia="ar-SA"/>
              </w:rPr>
              <w:t xml:space="preserve">г. Красноярск, Кировский район, в районе </w:t>
            </w:r>
            <w:proofErr w:type="spellStart"/>
            <w:r w:rsidRPr="001C1EF9">
              <w:rPr>
                <w:rFonts w:ascii="Sylfaen" w:hAnsi="Sylfaen"/>
                <w:sz w:val="23"/>
                <w:szCs w:val="23"/>
                <w:lang w:eastAsia="ar-SA"/>
              </w:rPr>
              <w:t>пр</w:t>
            </w:r>
            <w:proofErr w:type="spellEnd"/>
            <w:r w:rsidRPr="001C1EF9">
              <w:rPr>
                <w:rFonts w:ascii="Sylfaen" w:hAnsi="Sylfaen"/>
                <w:sz w:val="23"/>
                <w:szCs w:val="23"/>
                <w:lang w:eastAsia="ar-SA"/>
              </w:rPr>
              <w:t>-та им. газеты «Красноярский рабочий», 120, Сквер Энтузиастов (участок 1)</w:t>
            </w:r>
          </w:p>
        </w:tc>
      </w:tr>
    </w:tbl>
    <w:p w:rsidR="007C60AC" w:rsidRPr="00615E36" w:rsidRDefault="007C60AC" w:rsidP="007C60AC">
      <w:pPr>
        <w:tabs>
          <w:tab w:val="left" w:pos="709"/>
        </w:tabs>
        <w:spacing w:line="204" w:lineRule="auto"/>
        <w:jc w:val="both"/>
        <w:rPr>
          <w:rFonts w:ascii="Sylfaen" w:hAnsi="Sylfaen"/>
          <w:b/>
          <w:bCs/>
          <w:sz w:val="21"/>
          <w:szCs w:val="21"/>
        </w:rPr>
      </w:pPr>
    </w:p>
    <w:p w:rsidR="00E72500" w:rsidRDefault="00E72500">
      <w:pPr>
        <w:autoSpaceDE w:val="0"/>
        <w:autoSpaceDN w:val="0"/>
        <w:adjustRightInd w:val="0"/>
        <w:spacing w:line="204" w:lineRule="auto"/>
        <w:ind w:firstLine="567"/>
        <w:contextualSpacing/>
        <w:jc w:val="both"/>
        <w:rPr>
          <w:rFonts w:ascii="Sylfaen" w:eastAsia="Calibri" w:hAnsi="Sylfaen"/>
          <w:iCs/>
        </w:rPr>
      </w:pPr>
    </w:p>
    <w:p w:rsidR="00E72500" w:rsidRDefault="00E72500">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 xml:space="preserve">3. Объект передается в исправном состоянии и без повреждений. </w:t>
      </w:r>
    </w:p>
    <w:p w:rsidR="007C3745" w:rsidRDefault="00B32EE4">
      <w:pPr>
        <w:widowControl w:val="0"/>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4.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4437A0" w:rsidRDefault="004437A0">
      <w:pPr>
        <w:spacing w:line="204" w:lineRule="auto"/>
        <w:contextualSpacing/>
        <w:jc w:val="right"/>
        <w:rPr>
          <w:rFonts w:ascii="Sylfaen" w:eastAsia="Calibri" w:hAnsi="Sylfaen"/>
          <w:b/>
          <w:iCs/>
          <w:sz w:val="21"/>
          <w:szCs w:val="21"/>
        </w:rPr>
      </w:pPr>
    </w:p>
    <w:p w:rsidR="001C1EF9" w:rsidRDefault="001C1EF9">
      <w:pPr>
        <w:spacing w:line="204" w:lineRule="auto"/>
        <w:contextualSpacing/>
        <w:jc w:val="right"/>
        <w:rPr>
          <w:rFonts w:ascii="Sylfaen" w:eastAsia="Calibri" w:hAnsi="Sylfaen"/>
          <w:b/>
          <w:iCs/>
          <w:sz w:val="21"/>
          <w:szCs w:val="21"/>
        </w:rPr>
      </w:pPr>
    </w:p>
    <w:p w:rsidR="001C1EF9" w:rsidRDefault="001C1EF9">
      <w:pPr>
        <w:spacing w:line="204" w:lineRule="auto"/>
        <w:contextualSpacing/>
        <w:jc w:val="right"/>
        <w:rPr>
          <w:rFonts w:ascii="Sylfaen" w:eastAsia="Calibri" w:hAnsi="Sylfaen"/>
          <w:b/>
          <w:iCs/>
          <w:sz w:val="21"/>
          <w:szCs w:val="21"/>
        </w:rPr>
      </w:pPr>
    </w:p>
    <w:p w:rsidR="007C3745" w:rsidRDefault="00B32EE4">
      <w:pPr>
        <w:spacing w:line="204" w:lineRule="auto"/>
        <w:contextualSpacing/>
        <w:jc w:val="right"/>
        <w:rPr>
          <w:rFonts w:ascii="Sylfaen" w:eastAsia="Calibri" w:hAnsi="Sylfaen"/>
          <w:b/>
          <w:iCs/>
          <w:sz w:val="21"/>
          <w:szCs w:val="21"/>
        </w:rPr>
      </w:pPr>
      <w:bookmarkStart w:id="0" w:name="_GoBack"/>
      <w:bookmarkEnd w:id="0"/>
      <w:r>
        <w:rPr>
          <w:rFonts w:ascii="Sylfaen" w:eastAsia="Calibri" w:hAnsi="Sylfaen"/>
          <w:b/>
          <w:iCs/>
          <w:sz w:val="21"/>
          <w:szCs w:val="21"/>
        </w:rPr>
        <w:lastRenderedPageBreak/>
        <w:t>Приложение № 4</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w:t>
      </w:r>
    </w:p>
    <w:p w:rsidR="007C3745" w:rsidRDefault="007C3745">
      <w:pPr>
        <w:widowControl w:val="0"/>
        <w:autoSpaceDE w:val="0"/>
        <w:autoSpaceDN w:val="0"/>
        <w:adjustRightInd w:val="0"/>
        <w:spacing w:line="204" w:lineRule="auto"/>
        <w:contextualSpacing/>
        <w:jc w:val="center"/>
        <w:rPr>
          <w:rFonts w:ascii="Sylfaen" w:eastAsia="Calibri" w:hAnsi="Sylfaen"/>
          <w:iCs/>
        </w:rPr>
      </w:pP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АКТ № _____</w:t>
      </w:r>
    </w:p>
    <w:p w:rsidR="007C3745" w:rsidRDefault="00B32EE4">
      <w:pPr>
        <w:widowControl w:val="0"/>
        <w:autoSpaceDE w:val="0"/>
        <w:autoSpaceDN w:val="0"/>
        <w:adjustRightInd w:val="0"/>
        <w:spacing w:line="204" w:lineRule="auto"/>
        <w:contextualSpacing/>
        <w:jc w:val="center"/>
        <w:rPr>
          <w:rFonts w:ascii="Sylfaen" w:eastAsia="Calibri" w:hAnsi="Sylfaen"/>
          <w:iCs/>
        </w:rPr>
      </w:pPr>
      <w:r>
        <w:rPr>
          <w:rFonts w:ascii="Sylfaen" w:eastAsia="Calibri" w:hAnsi="Sylfaen"/>
          <w:iCs/>
        </w:rPr>
        <w:t>возврата Объекта</w:t>
      </w:r>
    </w:p>
    <w:p w:rsidR="007C3745" w:rsidRDefault="007C3745">
      <w:pPr>
        <w:widowControl w:val="0"/>
        <w:autoSpaceDE w:val="0"/>
        <w:autoSpaceDN w:val="0"/>
        <w:adjustRightInd w:val="0"/>
        <w:spacing w:line="204" w:lineRule="auto"/>
        <w:ind w:firstLine="540"/>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г. Красноярск                                                                     </w:t>
      </w:r>
      <w:r>
        <w:rPr>
          <w:rFonts w:ascii="Sylfaen" w:eastAsia="Calibri" w:hAnsi="Sylfaen"/>
          <w:iCs/>
        </w:rPr>
        <w:tab/>
      </w:r>
      <w:r>
        <w:rPr>
          <w:rFonts w:ascii="Sylfaen" w:eastAsia="Calibri" w:hAnsi="Sylfaen"/>
          <w:iCs/>
        </w:rPr>
        <w:tab/>
      </w:r>
      <w:r>
        <w:rPr>
          <w:rFonts w:ascii="Sylfaen" w:eastAsia="Calibri" w:hAnsi="Sylfaen"/>
          <w:iCs/>
        </w:rPr>
        <w:tab/>
        <w:t xml:space="preserve"> "___"___________ ____ г.</w:t>
      </w:r>
    </w:p>
    <w:p w:rsidR="007C3745" w:rsidRDefault="007C3745">
      <w:pPr>
        <w:widowControl w:val="0"/>
        <w:autoSpaceDE w:val="0"/>
        <w:autoSpaceDN w:val="0"/>
        <w:adjustRightInd w:val="0"/>
        <w:spacing w:line="204" w:lineRule="auto"/>
        <w:ind w:firstLine="697"/>
        <w:contextualSpacing/>
        <w:jc w:val="both"/>
        <w:rPr>
          <w:rFonts w:ascii="Sylfaen" w:eastAsia="Calibri" w:hAnsi="Sylfaen"/>
          <w:iCs/>
        </w:rPr>
      </w:pPr>
    </w:p>
    <w:p w:rsidR="007C3745" w:rsidRDefault="00B32EE4">
      <w:pPr>
        <w:spacing w:line="204" w:lineRule="auto"/>
        <w:contextualSpacing/>
        <w:jc w:val="both"/>
        <w:rPr>
          <w:rFonts w:ascii="Sylfaen" w:eastAsia="Calibri" w:hAnsi="Sylfaen"/>
          <w:iCs/>
        </w:rPr>
      </w:pPr>
      <w:r>
        <w:rPr>
          <w:rFonts w:ascii="Sylfaen" w:eastAsia="Calibri" w:hAnsi="Sylfaen"/>
          <w:iCs/>
        </w:rPr>
        <w:t>____________________________________ в лице _____________________________ ________________________________, действующего на основании _________, именуемое(-</w:t>
      </w:r>
      <w:proofErr w:type="spellStart"/>
      <w:r>
        <w:rPr>
          <w:rFonts w:ascii="Sylfaen" w:eastAsia="Calibri" w:hAnsi="Sylfaen"/>
          <w:iCs/>
        </w:rPr>
        <w:t>ый</w:t>
      </w:r>
      <w:proofErr w:type="spellEnd"/>
      <w:r>
        <w:rPr>
          <w:rFonts w:ascii="Sylfaen" w:eastAsia="Calibri" w:hAnsi="Sylfaen"/>
          <w:iCs/>
        </w:rPr>
        <w:t>) в дальнейшем «</w:t>
      </w:r>
      <w:r>
        <w:rPr>
          <w:rFonts w:ascii="Sylfaen" w:hAnsi="Sylfaen"/>
          <w:bCs/>
        </w:rPr>
        <w:t>Арендатор</w:t>
      </w:r>
      <w:r>
        <w:rPr>
          <w:rFonts w:ascii="Sylfaen" w:eastAsia="Calibri" w:hAnsi="Sylfaen"/>
          <w:iCs/>
        </w:rPr>
        <w:t xml:space="preserve">», с одной стороны, и </w:t>
      </w:r>
      <w:r>
        <w:rPr>
          <w:rFonts w:ascii="Sylfaen" w:eastAsia="Calibri" w:hAnsi="Sylfaen"/>
          <w:b/>
          <w:iCs/>
          <w:kern w:val="16"/>
        </w:rPr>
        <w:t>Муниципальное автономное учреждение «Красноярский городской парк»</w:t>
      </w:r>
      <w:r>
        <w:rPr>
          <w:rFonts w:ascii="Sylfaen" w:eastAsia="Calibri" w:hAnsi="Sylfaen"/>
          <w:iCs/>
        </w:rPr>
        <w:t>, именуемое в дальнейшем «</w:t>
      </w:r>
      <w:r>
        <w:rPr>
          <w:rFonts w:ascii="Sylfaen" w:eastAsia="Calibri" w:hAnsi="Sylfaen"/>
          <w:iCs/>
          <w:kern w:val="16"/>
        </w:rPr>
        <w:t>Учреждение</w:t>
      </w:r>
      <w:r>
        <w:rPr>
          <w:rFonts w:ascii="Sylfaen" w:eastAsia="Calibri" w:hAnsi="Sylfaen"/>
          <w:iCs/>
        </w:rPr>
        <w:t>», в лице ___________________, действующего на основании _________, с другой стороны, а вместе именуемые «Стороны», подписали настоящий Акт о нижеследующем:</w:t>
      </w:r>
    </w:p>
    <w:p w:rsidR="007C3745" w:rsidRDefault="00B32EE4">
      <w:pPr>
        <w:tabs>
          <w:tab w:val="left" w:pos="993"/>
        </w:tabs>
        <w:autoSpaceDE w:val="0"/>
        <w:autoSpaceDN w:val="0"/>
        <w:spacing w:line="204" w:lineRule="auto"/>
        <w:ind w:firstLine="567"/>
        <w:contextualSpacing/>
        <w:jc w:val="both"/>
        <w:rPr>
          <w:rFonts w:ascii="Sylfaen" w:eastAsia="Calibri" w:hAnsi="Sylfaen"/>
          <w:iCs/>
        </w:rPr>
      </w:pPr>
      <w:r>
        <w:rPr>
          <w:rFonts w:ascii="Sylfaen" w:eastAsia="Calibri" w:hAnsi="Sylfaen"/>
          <w:iCs/>
        </w:rPr>
        <w:t xml:space="preserve">1. Арендатор возвращает </w:t>
      </w:r>
      <w:r>
        <w:rPr>
          <w:rFonts w:ascii="Sylfaen" w:eastAsia="Calibri" w:hAnsi="Sylfaen"/>
          <w:iCs/>
          <w:kern w:val="16"/>
        </w:rPr>
        <w:t>Учреждению движимое имущество – ________________ (далее – Объект) по адресу: ____________________</w:t>
      </w:r>
      <w:r>
        <w:rPr>
          <w:rFonts w:ascii="Sylfaen" w:eastAsia="Calibri" w:hAnsi="Sylfaen"/>
          <w:iCs/>
        </w:rPr>
        <w:t xml:space="preserve">. </w:t>
      </w:r>
    </w:p>
    <w:p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2. Характеристики Объекта:</w:t>
      </w: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7C3745">
      <w:pPr>
        <w:autoSpaceDE w:val="0"/>
        <w:autoSpaceDN w:val="0"/>
        <w:adjustRightInd w:val="0"/>
        <w:spacing w:line="204" w:lineRule="auto"/>
        <w:ind w:firstLine="567"/>
        <w:contextualSpacing/>
        <w:jc w:val="both"/>
        <w:rPr>
          <w:rFonts w:ascii="Sylfaen" w:eastAsia="Calibri" w:hAnsi="Sylfaen"/>
          <w:iCs/>
        </w:rPr>
      </w:pPr>
    </w:p>
    <w:p w:rsidR="007C3745" w:rsidRDefault="00B32EE4">
      <w:pPr>
        <w:widowControl w:val="0"/>
        <w:tabs>
          <w:tab w:val="left" w:pos="990"/>
        </w:tabs>
        <w:autoSpaceDE w:val="0"/>
        <w:autoSpaceDN w:val="0"/>
        <w:adjustRightInd w:val="0"/>
        <w:spacing w:line="204" w:lineRule="auto"/>
        <w:ind w:firstLine="697"/>
        <w:contextualSpacing/>
        <w:jc w:val="both"/>
        <w:rPr>
          <w:rFonts w:ascii="Sylfaen" w:eastAsia="Calibri" w:hAnsi="Sylfaen"/>
          <w:iCs/>
        </w:rPr>
      </w:pPr>
      <w:r>
        <w:rPr>
          <w:rFonts w:ascii="Sylfaen" w:eastAsia="Calibri" w:hAnsi="Sylfaen"/>
          <w:iCs/>
        </w:rPr>
        <w:t>3. Объект передается в исправном/неисправном состоянии и без повреждений / с повреждениями, комплектность Объекта проверена и соответствует / не соответствует техническому паспорту Объекта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4. Обе Стороны претензий к возвращаемому Объекту и друг к другу, в том числе имущественных, не имеют / имеют (нужное подчеркнуть).</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 xml:space="preserve">По состоянию на дату подписания настоящего акта задолженность </w:t>
      </w:r>
      <w:r>
        <w:rPr>
          <w:rFonts w:ascii="Sylfaen" w:hAnsi="Sylfaen"/>
          <w:bCs/>
        </w:rPr>
        <w:t>Арендатора</w:t>
      </w:r>
      <w:r>
        <w:rPr>
          <w:rFonts w:ascii="Sylfaen" w:eastAsia="Calibri" w:hAnsi="Sylfaen"/>
          <w:iCs/>
        </w:rPr>
        <w:t xml:space="preserve"> по оплате за пользование Объектом составляет__________, из них: ________ задолженность по оплате, __________ задолженность по возмещению электроэнергии, коммунальных и эксплуатационных услуг.</w:t>
      </w:r>
    </w:p>
    <w:p w:rsidR="007C3745" w:rsidRDefault="00B32EE4">
      <w:pPr>
        <w:widowControl w:val="0"/>
        <w:autoSpaceDE w:val="0"/>
        <w:autoSpaceDN w:val="0"/>
        <w:adjustRightInd w:val="0"/>
        <w:spacing w:line="204" w:lineRule="auto"/>
        <w:ind w:firstLine="700"/>
        <w:jc w:val="both"/>
        <w:rPr>
          <w:rFonts w:ascii="Sylfaen" w:eastAsia="Calibri" w:hAnsi="Sylfaen"/>
          <w:iCs/>
        </w:rPr>
      </w:pPr>
      <w:r>
        <w:rPr>
          <w:rFonts w:ascii="Sylfaen" w:eastAsia="Calibri" w:hAnsi="Sylfaen"/>
          <w:iCs/>
        </w:rPr>
        <w:t>5. Возвращаемый Объект имеет следующие повреждения__________________________</w:t>
      </w:r>
    </w:p>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7C3745" w:rsidRDefault="00B32EE4">
      <w:pPr>
        <w:widowControl w:val="0"/>
        <w:tabs>
          <w:tab w:val="left" w:pos="1134"/>
        </w:tabs>
        <w:autoSpaceDE w:val="0"/>
        <w:autoSpaceDN w:val="0"/>
        <w:adjustRightInd w:val="0"/>
        <w:spacing w:line="204" w:lineRule="auto"/>
        <w:ind w:firstLine="700"/>
        <w:jc w:val="both"/>
        <w:rPr>
          <w:rFonts w:ascii="Sylfaen" w:eastAsia="Calibri" w:hAnsi="Sylfaen"/>
          <w:iCs/>
        </w:rPr>
      </w:pPr>
      <w:r>
        <w:rPr>
          <w:rFonts w:ascii="Sylfaen" w:eastAsia="Calibri" w:hAnsi="Sylfaen"/>
          <w:iCs/>
        </w:rPr>
        <w:t xml:space="preserve">6. </w:t>
      </w:r>
      <w:r>
        <w:rPr>
          <w:rFonts w:ascii="Sylfaen" w:hAnsi="Sylfaen"/>
          <w:bCs/>
        </w:rPr>
        <w:t>Арендатор</w:t>
      </w:r>
      <w:r>
        <w:rPr>
          <w:rFonts w:ascii="Sylfaen" w:eastAsia="Calibri" w:hAnsi="Sylfaen"/>
          <w:iCs/>
        </w:rPr>
        <w:t xml:space="preserve"> обязан устранить имеющиеся повреждения не позднее _____________.</w:t>
      </w:r>
    </w:p>
    <w:p w:rsidR="007C3745" w:rsidRDefault="00B32EE4">
      <w:pPr>
        <w:ind w:firstLine="700"/>
        <w:jc w:val="both"/>
        <w:rPr>
          <w:rFonts w:eastAsia="Calibri"/>
        </w:rPr>
      </w:pPr>
      <w:r>
        <w:rPr>
          <w:rFonts w:eastAsia="Calibri"/>
        </w:rPr>
        <w:t xml:space="preserve">По итогам устранения повреждений </w:t>
      </w:r>
      <w:r>
        <w:rPr>
          <w:rFonts w:ascii="Sylfaen" w:hAnsi="Sylfaen"/>
          <w:bCs/>
        </w:rPr>
        <w:t>Арендатор</w:t>
      </w:r>
      <w:r>
        <w:rPr>
          <w:rFonts w:eastAsia="Calibri"/>
        </w:rPr>
        <w:t xml:space="preserve"> обязуется пригласить Учреждение на повторную приемку Объекта не позднее даты устранения повреждений.</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7. Учреждение принимает / не принимает (нужное подчеркнуть) движимое имущество – ________________ по адресу: ____________________.</w:t>
      </w:r>
    </w:p>
    <w:p w:rsidR="007C3745" w:rsidRDefault="00B32EE4">
      <w:pPr>
        <w:widowControl w:val="0"/>
        <w:autoSpaceDE w:val="0"/>
        <w:autoSpaceDN w:val="0"/>
        <w:adjustRightInd w:val="0"/>
        <w:spacing w:line="204" w:lineRule="auto"/>
        <w:ind w:firstLine="700"/>
        <w:contextualSpacing/>
        <w:jc w:val="both"/>
        <w:rPr>
          <w:rFonts w:ascii="Sylfaen" w:eastAsia="Calibri" w:hAnsi="Sylfaen"/>
          <w:iCs/>
        </w:rPr>
      </w:pPr>
      <w:r>
        <w:rPr>
          <w:rFonts w:ascii="Sylfaen" w:eastAsia="Calibri" w:hAnsi="Sylfaen"/>
          <w:iCs/>
        </w:rPr>
        <w:t>8. Настоящий Акт составлен в двух экземплярах, имеющих равную юридическую силу, по одному для каждой из Сторон.</w:t>
      </w: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hAnsi="Sylfaen"/>
                <w:bCs/>
              </w:rPr>
              <w:t>Арендатор</w:t>
            </w:r>
            <w:r>
              <w:rPr>
                <w:rFonts w:ascii="Sylfaen" w:eastAsia="Calibri" w:hAnsi="Sylfaen"/>
                <w:iCs/>
                <w:u w:val="single"/>
              </w:rPr>
              <w:t>:</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B32EE4">
      <w:pPr>
        <w:widowControl w:val="0"/>
        <w:autoSpaceDE w:val="0"/>
        <w:autoSpaceDN w:val="0"/>
        <w:adjustRightInd w:val="0"/>
        <w:spacing w:line="204" w:lineRule="auto"/>
        <w:ind w:firstLine="700"/>
        <w:contextualSpacing/>
        <w:jc w:val="center"/>
        <w:rPr>
          <w:rFonts w:ascii="Sylfaen" w:eastAsia="Calibri" w:hAnsi="Sylfaen"/>
          <w:b/>
          <w:iCs/>
        </w:rPr>
      </w:pPr>
      <w:r>
        <w:rPr>
          <w:rFonts w:ascii="Sylfaen" w:eastAsia="Calibri" w:hAnsi="Sylfaen"/>
          <w:b/>
          <w:iCs/>
        </w:rPr>
        <w:t>Форма согласована</w:t>
      </w:r>
    </w:p>
    <w:p w:rsidR="007C3745" w:rsidRDefault="007C3745">
      <w:pPr>
        <w:widowControl w:val="0"/>
        <w:autoSpaceDE w:val="0"/>
        <w:autoSpaceDN w:val="0"/>
        <w:adjustRightInd w:val="0"/>
        <w:spacing w:line="204" w:lineRule="auto"/>
        <w:ind w:firstLine="700"/>
        <w:contextualSpacing/>
        <w:jc w:val="center"/>
        <w:rPr>
          <w:rFonts w:ascii="Sylfaen" w:eastAsia="Calibri" w:hAnsi="Sylfaen"/>
          <w:b/>
          <w:iCs/>
        </w:rPr>
      </w:pP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widowControl w:val="0"/>
        <w:autoSpaceDE w:val="0"/>
        <w:autoSpaceDN w:val="0"/>
        <w:adjustRightInd w:val="0"/>
        <w:spacing w:line="204" w:lineRule="auto"/>
        <w:ind w:firstLine="700"/>
        <w:contextualSpacing/>
        <w:jc w:val="both"/>
        <w:rPr>
          <w:rFonts w:ascii="Sylfaen" w:eastAsia="Calibri" w:hAnsi="Sylfaen"/>
          <w:iCs/>
        </w:rPr>
      </w:pPr>
    </w:p>
    <w:p w:rsidR="007C3745" w:rsidRDefault="007C3745">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p>
    <w:p w:rsidR="007C3745" w:rsidRDefault="00B32EE4">
      <w:pPr>
        <w:spacing w:line="204" w:lineRule="auto"/>
        <w:contextualSpacing/>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5</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keepNext/>
        <w:keepLines/>
        <w:spacing w:line="204" w:lineRule="auto"/>
        <w:contextualSpacing/>
        <w:jc w:val="center"/>
        <w:outlineLvl w:val="0"/>
        <w:rPr>
          <w:rFonts w:ascii="Sylfaen" w:hAnsi="Sylfaen"/>
          <w:b/>
        </w:rPr>
      </w:pPr>
      <w:r>
        <w:rPr>
          <w:rFonts w:ascii="Sylfaen" w:hAnsi="Sylfaen"/>
          <w:b/>
        </w:rPr>
        <w:t>Форма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АКТ О ВЫЯВЛЕНИИ НАРУШЕНИЙ</w:t>
      </w: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использования Объекта</w:t>
      </w:r>
    </w:p>
    <w:p w:rsidR="007C3745" w:rsidRDefault="007C3745">
      <w:pPr>
        <w:keepNext/>
        <w:keepLines/>
        <w:spacing w:line="204" w:lineRule="auto"/>
        <w:ind w:left="20" w:firstLine="3500"/>
        <w:contextualSpacing/>
        <w:jc w:val="both"/>
        <w:outlineLvl w:val="0"/>
        <w:rPr>
          <w:rFonts w:ascii="Sylfaen" w:hAnsi="Sylfaen"/>
        </w:rPr>
      </w:pPr>
    </w:p>
    <w:p w:rsidR="007C3745" w:rsidRDefault="00B32EE4">
      <w:pPr>
        <w:spacing w:line="204" w:lineRule="auto"/>
        <w:ind w:left="20"/>
        <w:contextualSpacing/>
        <w:jc w:val="both"/>
        <w:rPr>
          <w:rFonts w:ascii="Sylfaen" w:hAnsi="Sylfaen"/>
        </w:rPr>
      </w:pPr>
      <w:r>
        <w:rPr>
          <w:rFonts w:ascii="Sylfaen" w:hAnsi="Sylfaen"/>
        </w:rPr>
        <w:t>г. ______                                                                                              «______»_____________20__ г.</w:t>
      </w:r>
    </w:p>
    <w:p w:rsidR="007C3745" w:rsidRDefault="007C3745">
      <w:pPr>
        <w:spacing w:line="204" w:lineRule="auto"/>
        <w:ind w:left="20"/>
        <w:contextualSpacing/>
        <w:jc w:val="both"/>
        <w:rPr>
          <w:rFonts w:ascii="Sylfaen" w:hAnsi="Sylfaen"/>
        </w:rPr>
      </w:pPr>
    </w:p>
    <w:p w:rsidR="007C3745" w:rsidRDefault="00B32EE4">
      <w:pPr>
        <w:spacing w:line="204" w:lineRule="auto"/>
        <w:ind w:left="20" w:right="20" w:hanging="20"/>
        <w:contextualSpacing/>
        <w:rPr>
          <w:rFonts w:ascii="Sylfaen" w:hAnsi="Sylfaen"/>
          <w:sz w:val="20"/>
          <w:szCs w:val="20"/>
          <w:shd w:val="clear" w:color="auto" w:fill="FFFFFF"/>
        </w:rPr>
      </w:pPr>
      <w:r>
        <w:rPr>
          <w:rFonts w:ascii="Sylfaen" w:hAnsi="Sylfaen"/>
        </w:rPr>
        <w:t>_____________ в лице: ______________________________________________________________</w:t>
      </w:r>
    </w:p>
    <w:p w:rsidR="007C3745" w:rsidRDefault="00B32EE4">
      <w:pPr>
        <w:tabs>
          <w:tab w:val="center" w:pos="7088"/>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(Ф.И.О., должность)</w:t>
      </w:r>
    </w:p>
    <w:p w:rsidR="007C3745" w:rsidRDefault="00B32EE4">
      <w:pPr>
        <w:tabs>
          <w:tab w:val="left" w:leader="underscore" w:pos="9909"/>
        </w:tabs>
        <w:spacing w:line="204" w:lineRule="auto"/>
        <w:ind w:left="20" w:right="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действующих на основании____________________________________________произведена проверка соблюдения____________________________________________________________</w:t>
      </w:r>
    </w:p>
    <w:p w:rsidR="007C3745" w:rsidRDefault="00B32EE4">
      <w:pPr>
        <w:tabs>
          <w:tab w:val="left" w:leader="underscore" w:pos="9909"/>
        </w:tabs>
        <w:spacing w:line="204" w:lineRule="auto"/>
        <w:ind w:left="20" w:right="20"/>
        <w:contextualSpacing/>
        <w:jc w:val="center"/>
        <w:rPr>
          <w:rFonts w:ascii="Sylfaen" w:hAnsi="Sylfaen"/>
          <w:i/>
          <w:sz w:val="18"/>
          <w:szCs w:val="18"/>
        </w:rPr>
      </w:pPr>
      <w:r>
        <w:rPr>
          <w:rFonts w:ascii="Sylfaen" w:hAnsi="Sylfaen"/>
          <w:i/>
          <w:sz w:val="18"/>
          <w:szCs w:val="18"/>
        </w:rPr>
        <w:t>(наименование организации)</w:t>
      </w:r>
    </w:p>
    <w:p w:rsidR="007C3745" w:rsidRDefault="007C3745">
      <w:pPr>
        <w:tabs>
          <w:tab w:val="left" w:leader="underscore" w:pos="9909"/>
        </w:tabs>
        <w:spacing w:line="204" w:lineRule="auto"/>
        <w:ind w:right="20"/>
        <w:contextualSpacing/>
        <w:jc w:val="both"/>
        <w:rPr>
          <w:rFonts w:ascii="Sylfaen" w:hAnsi="Sylfaen"/>
        </w:rPr>
      </w:pPr>
    </w:p>
    <w:p w:rsidR="007C3745" w:rsidRDefault="00B32EE4">
      <w:pPr>
        <w:tabs>
          <w:tab w:val="left" w:leader="underscore" w:pos="9909"/>
        </w:tabs>
        <w:spacing w:line="204" w:lineRule="auto"/>
        <w:ind w:left="20" w:right="20"/>
        <w:contextualSpacing/>
        <w:jc w:val="both"/>
        <w:rPr>
          <w:rFonts w:ascii="Sylfaen" w:hAnsi="Sylfaen"/>
          <w:sz w:val="20"/>
          <w:szCs w:val="20"/>
          <w:shd w:val="clear" w:color="auto" w:fill="FFFFFF"/>
        </w:rPr>
      </w:pPr>
      <w:r>
        <w:rPr>
          <w:rFonts w:ascii="Sylfaen" w:hAnsi="Sylfaen"/>
        </w:rPr>
        <w:t xml:space="preserve">условий договора № ____________ от «______» _________ </w:t>
      </w:r>
      <w:proofErr w:type="gramStart"/>
      <w:r>
        <w:rPr>
          <w:rFonts w:ascii="Sylfaen" w:hAnsi="Sylfaen"/>
        </w:rPr>
        <w:t>202  ,</w:t>
      </w:r>
      <w:proofErr w:type="gramEnd"/>
      <w:r>
        <w:rPr>
          <w:rFonts w:ascii="Sylfaen" w:hAnsi="Sylfaen"/>
        </w:rPr>
        <w:t xml:space="preserve"> в отношении движимого имущества – ________________ по адресу: ____________________.</w:t>
      </w:r>
    </w:p>
    <w:p w:rsidR="007C3745" w:rsidRDefault="00B32EE4">
      <w:pPr>
        <w:spacing w:line="204" w:lineRule="auto"/>
        <w:ind w:left="20" w:hanging="20"/>
        <w:contextualSpacing/>
        <w:jc w:val="both"/>
        <w:rPr>
          <w:rFonts w:ascii="Sylfaen" w:hAnsi="Sylfaen"/>
        </w:rPr>
      </w:pPr>
      <w:r>
        <w:rPr>
          <w:rFonts w:ascii="Sylfaen" w:hAnsi="Sylfaen"/>
        </w:rPr>
        <w:t xml:space="preserve">Проверкой выявлены следующие нарушения условий договора аренды движимого имущества №_________от </w:t>
      </w:r>
      <w:proofErr w:type="gramStart"/>
      <w:r>
        <w:rPr>
          <w:rFonts w:ascii="Sylfaen" w:hAnsi="Sylfaen"/>
        </w:rPr>
        <w:t>« _</w:t>
      </w:r>
      <w:proofErr w:type="gramEnd"/>
      <w:r>
        <w:rPr>
          <w:rFonts w:ascii="Sylfaen" w:hAnsi="Sylfaen"/>
        </w:rPr>
        <w:t>__ » 202  г. ________________________________________________________</w:t>
      </w:r>
    </w:p>
    <w:p w:rsidR="007C3745" w:rsidRDefault="00B32EE4">
      <w:pPr>
        <w:spacing w:line="204" w:lineRule="auto"/>
        <w:ind w:left="20" w:hanging="20"/>
        <w:contextualSpacing/>
        <w:jc w:val="center"/>
        <w:rPr>
          <w:rFonts w:ascii="Sylfaen" w:hAnsi="Sylfaen"/>
          <w:i/>
          <w:sz w:val="18"/>
          <w:szCs w:val="18"/>
        </w:rPr>
      </w:pPr>
      <w:r>
        <w:rPr>
          <w:rFonts w:ascii="Sylfaen" w:hAnsi="Sylfaen"/>
          <w:i/>
          <w:sz w:val="18"/>
          <w:szCs w:val="18"/>
        </w:rPr>
        <w:t>(указать в чем выражено нарушение условий договора)</w:t>
      </w:r>
    </w:p>
    <w:p w:rsidR="007C3745" w:rsidRDefault="00B32EE4">
      <w:pPr>
        <w:spacing w:line="204" w:lineRule="auto"/>
        <w:ind w:left="20" w:hanging="20"/>
        <w:contextualSpacing/>
        <w:jc w:val="both"/>
        <w:rPr>
          <w:rFonts w:ascii="Sylfaen" w:hAnsi="Sylfaen"/>
        </w:rPr>
      </w:pPr>
      <w:r>
        <w:rPr>
          <w:rFonts w:ascii="Sylfaen" w:hAnsi="Sylfa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745" w:rsidRDefault="00B32EE4">
      <w:pPr>
        <w:spacing w:line="204" w:lineRule="auto"/>
        <w:ind w:right="20"/>
        <w:contextualSpacing/>
        <w:jc w:val="both"/>
        <w:rPr>
          <w:rFonts w:ascii="Sylfaen" w:hAnsi="Sylfaen"/>
        </w:rPr>
      </w:pPr>
      <w:r>
        <w:rPr>
          <w:rFonts w:ascii="Sylfaen" w:hAnsi="Sylfaen"/>
        </w:rPr>
        <w:t>__________________________________________________________________________________</w:t>
      </w:r>
    </w:p>
    <w:p w:rsidR="007C3745" w:rsidRDefault="007C3745">
      <w:pPr>
        <w:spacing w:line="204" w:lineRule="auto"/>
        <w:ind w:right="20"/>
        <w:contextualSpacing/>
        <w:jc w:val="both"/>
        <w:rPr>
          <w:rFonts w:ascii="Sylfaen" w:hAnsi="Sylfaen"/>
        </w:rPr>
      </w:pPr>
    </w:p>
    <w:p w:rsidR="007C3745" w:rsidRDefault="007C3745">
      <w:pPr>
        <w:spacing w:line="204" w:lineRule="auto"/>
        <w:ind w:right="20"/>
        <w:contextualSpacing/>
        <w:jc w:val="both"/>
        <w:rPr>
          <w:rFonts w:ascii="Sylfaen" w:hAnsi="Sylfaen"/>
        </w:rPr>
      </w:pPr>
    </w:p>
    <w:p w:rsidR="007C3745" w:rsidRDefault="00B32EE4">
      <w:pPr>
        <w:spacing w:line="204" w:lineRule="auto"/>
        <w:contextualSpacing/>
        <w:jc w:val="both"/>
        <w:rPr>
          <w:rFonts w:ascii="Sylfaen" w:hAnsi="Sylfaen"/>
        </w:rPr>
      </w:pPr>
      <w:r>
        <w:rPr>
          <w:rFonts w:ascii="Sylfaen" w:hAnsi="Sylfaen"/>
        </w:rPr>
        <w:t xml:space="preserve"> Акт подписан:</w:t>
      </w:r>
    </w:p>
    <w:tbl>
      <w:tblPr>
        <w:tblW w:w="9268" w:type="dxa"/>
        <w:tblInd w:w="621" w:type="dxa"/>
        <w:tblBorders>
          <w:bottom w:val="single" w:sz="4" w:space="0" w:color="000000"/>
          <w:insideH w:val="single" w:sz="4" w:space="0" w:color="000000"/>
        </w:tblBorders>
        <w:tblLook w:val="04A0" w:firstRow="1" w:lastRow="0" w:firstColumn="1" w:lastColumn="0" w:noHBand="0" w:noVBand="1"/>
      </w:tblPr>
      <w:tblGrid>
        <w:gridCol w:w="3315"/>
        <w:gridCol w:w="2409"/>
        <w:gridCol w:w="3544"/>
      </w:tblGrid>
      <w:tr w:rsidR="007C3745">
        <w:tc>
          <w:tcPr>
            <w:tcW w:w="3315" w:type="dxa"/>
            <w:tcBorders>
              <w:top w:val="nil"/>
              <w:left w:val="nil"/>
              <w:bottom w:val="single" w:sz="4" w:space="0" w:color="000000"/>
              <w:right w:val="nil"/>
            </w:tcBorders>
          </w:tcPr>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nil"/>
              <w:left w:val="nil"/>
              <w:bottom w:val="single" w:sz="4" w:space="0" w:color="000000"/>
              <w:right w:val="nil"/>
            </w:tcBorders>
          </w:tcPr>
          <w:p w:rsidR="007C3745" w:rsidRDefault="007C3745">
            <w:pPr>
              <w:spacing w:line="204" w:lineRule="auto"/>
              <w:contextualSpacing/>
              <w:jc w:val="both"/>
              <w:rPr>
                <w:rFonts w:ascii="Sylfaen" w:hAnsi="Sylfaen"/>
              </w:rPr>
            </w:pPr>
          </w:p>
        </w:tc>
      </w:tr>
      <w:tr w:rsidR="007C3745">
        <w:tc>
          <w:tcPr>
            <w:tcW w:w="3315"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000000"/>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000000"/>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r w:rsidR="007C3745">
        <w:tc>
          <w:tcPr>
            <w:tcW w:w="3315" w:type="dxa"/>
            <w:tcBorders>
              <w:top w:val="single" w:sz="4" w:space="0" w:color="auto"/>
              <w:left w:val="nil"/>
              <w:bottom w:val="single" w:sz="4" w:space="0" w:color="auto"/>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p w:rsidR="007C3745" w:rsidRDefault="007C3745">
            <w:pPr>
              <w:spacing w:line="204" w:lineRule="auto"/>
              <w:contextualSpacing/>
              <w:jc w:val="center"/>
              <w:rPr>
                <w:rFonts w:ascii="Sylfaen" w:hAnsi="Sylfaen"/>
              </w:rPr>
            </w:pP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000000"/>
              <w:left w:val="nil"/>
              <w:bottom w:val="single" w:sz="4" w:space="0" w:color="auto"/>
              <w:right w:val="nil"/>
            </w:tcBorders>
          </w:tcPr>
          <w:p w:rsidR="007C3745" w:rsidRDefault="00B32EE4">
            <w:pPr>
              <w:tabs>
                <w:tab w:val="left" w:pos="998"/>
                <w:tab w:val="center" w:pos="1664"/>
              </w:tabs>
              <w:spacing w:line="204" w:lineRule="auto"/>
              <w:contextualSpacing/>
              <w:rPr>
                <w:rFonts w:ascii="Sylfaen" w:hAnsi="Sylfaen"/>
                <w:sz w:val="20"/>
                <w:szCs w:val="20"/>
              </w:rPr>
            </w:pPr>
            <w:r>
              <w:rPr>
                <w:rFonts w:ascii="Sylfaen" w:hAnsi="Sylfaen"/>
              </w:rPr>
              <w:tab/>
            </w:r>
            <w:r>
              <w:rPr>
                <w:rFonts w:ascii="Sylfaen" w:hAnsi="Sylfaen"/>
              </w:rPr>
              <w:tab/>
            </w:r>
            <w:r>
              <w:rPr>
                <w:rFonts w:ascii="Sylfaen" w:hAnsi="Sylfaen"/>
                <w:sz w:val="20"/>
                <w:szCs w:val="20"/>
              </w:rPr>
              <w:t>(Подпись)</w:t>
            </w:r>
          </w:p>
        </w:tc>
      </w:tr>
      <w:tr w:rsidR="007C3745">
        <w:tc>
          <w:tcPr>
            <w:tcW w:w="3315"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(Ф.И.О.)</w:t>
            </w:r>
          </w:p>
        </w:tc>
        <w:tc>
          <w:tcPr>
            <w:tcW w:w="2409" w:type="dxa"/>
            <w:tcBorders>
              <w:top w:val="nil"/>
              <w:left w:val="nil"/>
              <w:bottom w:val="nil"/>
              <w:right w:val="nil"/>
            </w:tcBorders>
          </w:tcPr>
          <w:p w:rsidR="007C3745" w:rsidRDefault="007C3745">
            <w:pPr>
              <w:spacing w:line="204" w:lineRule="auto"/>
              <w:contextualSpacing/>
              <w:jc w:val="both"/>
              <w:rPr>
                <w:rFonts w:ascii="Sylfaen" w:hAnsi="Sylfaen"/>
              </w:rPr>
            </w:pPr>
          </w:p>
        </w:tc>
        <w:tc>
          <w:tcPr>
            <w:tcW w:w="3544" w:type="dxa"/>
            <w:tcBorders>
              <w:top w:val="single" w:sz="4" w:space="0" w:color="auto"/>
              <w:left w:val="nil"/>
              <w:bottom w:val="nil"/>
              <w:right w:val="nil"/>
            </w:tcBorders>
          </w:tcPr>
          <w:p w:rsidR="007C3745" w:rsidRDefault="00B32EE4">
            <w:pPr>
              <w:spacing w:line="204" w:lineRule="auto"/>
              <w:contextualSpacing/>
              <w:jc w:val="center"/>
              <w:rPr>
                <w:rFonts w:ascii="Sylfaen" w:hAnsi="Sylfaen"/>
                <w:sz w:val="20"/>
                <w:szCs w:val="20"/>
              </w:rPr>
            </w:pPr>
            <w:r>
              <w:rPr>
                <w:rFonts w:ascii="Sylfaen" w:hAnsi="Sylfaen"/>
                <w:sz w:val="20"/>
                <w:szCs w:val="20"/>
              </w:rPr>
              <w:t>(Подпись)</w:t>
            </w:r>
          </w:p>
        </w:tc>
      </w:tr>
    </w:tbl>
    <w:p w:rsidR="007C3745" w:rsidRDefault="007C3745">
      <w:pPr>
        <w:widowControl w:val="0"/>
        <w:autoSpaceDE w:val="0"/>
        <w:autoSpaceDN w:val="0"/>
        <w:adjustRightInd w:val="0"/>
        <w:spacing w:line="204" w:lineRule="auto"/>
        <w:contextualSpacing/>
        <w:rPr>
          <w:rFonts w:ascii="Sylfaen" w:hAnsi="Sylfaen"/>
          <w:i/>
          <w:iCs/>
        </w:rPr>
      </w:pPr>
    </w:p>
    <w:p w:rsidR="007C3745" w:rsidRDefault="007C3745">
      <w:pPr>
        <w:widowControl w:val="0"/>
        <w:autoSpaceDE w:val="0"/>
        <w:autoSpaceDN w:val="0"/>
        <w:adjustRightInd w:val="0"/>
        <w:spacing w:line="204" w:lineRule="auto"/>
        <w:contextualSpacing/>
        <w:rPr>
          <w:rFonts w:ascii="Sylfaen" w:hAnsi="Sylfaen"/>
          <w:i/>
          <w:iCs/>
        </w:rPr>
      </w:pPr>
    </w:p>
    <w:p w:rsidR="007C3745" w:rsidRDefault="00B32EE4">
      <w:pPr>
        <w:spacing w:line="204" w:lineRule="auto"/>
        <w:contextualSpacing/>
        <w:jc w:val="center"/>
        <w:rPr>
          <w:rFonts w:ascii="Sylfaen" w:hAnsi="Sylfaen"/>
          <w:b/>
          <w:bCs/>
        </w:rPr>
      </w:pPr>
      <w:r>
        <w:rPr>
          <w:rFonts w:ascii="Sylfaen" w:hAnsi="Sylfaen"/>
          <w:b/>
          <w:b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5"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1278"/>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5"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spacing w:line="204" w:lineRule="auto"/>
        <w:contextualSpacing/>
        <w:jc w:val="center"/>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7C3745">
      <w:pPr>
        <w:spacing w:line="204" w:lineRule="auto"/>
        <w:contextualSpacing/>
        <w:rPr>
          <w:rFonts w:ascii="Sylfaen" w:hAnsi="Sylfaen"/>
          <w:b/>
          <w:bCs/>
          <w:sz w:val="21"/>
          <w:szCs w:val="21"/>
        </w:rPr>
      </w:pPr>
    </w:p>
    <w:p w:rsidR="007C3745" w:rsidRDefault="00B32EE4">
      <w:pPr>
        <w:rPr>
          <w:rFonts w:ascii="Sylfaen" w:eastAsia="Calibri" w:hAnsi="Sylfaen"/>
          <w:b/>
          <w:iCs/>
          <w:sz w:val="21"/>
          <w:szCs w:val="21"/>
        </w:rPr>
      </w:pPr>
      <w:r>
        <w:rPr>
          <w:rFonts w:ascii="Sylfaen" w:eastAsia="Calibri" w:hAnsi="Sylfaen"/>
          <w:b/>
          <w:iCs/>
          <w:sz w:val="21"/>
          <w:szCs w:val="21"/>
        </w:rPr>
        <w:br w:type="page"/>
      </w: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lastRenderedPageBreak/>
        <w:t>Приложение № 6</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2024 г.</w:t>
      </w:r>
    </w:p>
    <w:p w:rsidR="007C3745" w:rsidRDefault="00B32EE4">
      <w:pPr>
        <w:keepNext/>
        <w:keepLines/>
        <w:ind w:left="20" w:hanging="20"/>
        <w:contextualSpacing/>
        <w:jc w:val="center"/>
        <w:outlineLvl w:val="0"/>
        <w:rPr>
          <w:rFonts w:ascii="Sylfaen" w:hAnsi="Sylfaen"/>
          <w:b/>
        </w:rPr>
      </w:pPr>
      <w:r>
        <w:rPr>
          <w:rFonts w:ascii="Sylfaen" w:hAnsi="Sylfaen"/>
          <w:b/>
        </w:rPr>
        <w:t xml:space="preserve">Форма </w:t>
      </w:r>
    </w:p>
    <w:p w:rsidR="007C3745" w:rsidRDefault="007C3745">
      <w:pPr>
        <w:keepNext/>
        <w:keepLines/>
        <w:ind w:left="20" w:hanging="20"/>
        <w:contextualSpacing/>
        <w:jc w:val="center"/>
        <w:outlineLvl w:val="0"/>
        <w:rPr>
          <w:rFonts w:ascii="Sylfaen" w:hAnsi="Sylfaen"/>
          <w:b/>
        </w:rPr>
      </w:pPr>
    </w:p>
    <w:p w:rsidR="007C3745" w:rsidRDefault="00B32EE4">
      <w:pPr>
        <w:keepNext/>
        <w:keepLines/>
        <w:ind w:left="20" w:hanging="20"/>
        <w:contextualSpacing/>
        <w:jc w:val="center"/>
        <w:outlineLvl w:val="0"/>
        <w:rPr>
          <w:rFonts w:ascii="Sylfaen" w:hAnsi="Sylfaen"/>
          <w:b/>
        </w:rPr>
      </w:pPr>
      <w:r>
        <w:rPr>
          <w:rFonts w:ascii="Sylfaen" w:hAnsi="Sylfaen"/>
          <w:b/>
        </w:rPr>
        <w:t>Акт снятия показаний расчетных приборов учета</w:t>
      </w:r>
    </w:p>
    <w:p w:rsidR="007C3745" w:rsidRDefault="007C3745">
      <w:pPr>
        <w:jc w:val="right"/>
        <w:rPr>
          <w:rFonts w:ascii="Sylfaen" w:eastAsiaTheme="minorEastAsia" w:hAnsi="Sylfaen"/>
        </w:rPr>
      </w:pPr>
    </w:p>
    <w:p w:rsidR="007C3745" w:rsidRDefault="00B32EE4">
      <w:pPr>
        <w:spacing w:after="200"/>
        <w:jc w:val="right"/>
        <w:rPr>
          <w:rFonts w:ascii="Sylfaen" w:eastAsiaTheme="minorEastAsia" w:hAnsi="Sylfaen"/>
          <w:i/>
        </w:rPr>
      </w:pPr>
      <w:r>
        <w:rPr>
          <w:rFonts w:ascii="Sylfaen" w:eastAsiaTheme="minorEastAsia" w:hAnsi="Sylfaen"/>
        </w:rPr>
        <w:t>от «_______» ____________ 202   г.</w:t>
      </w:r>
    </w:p>
    <w:p w:rsidR="007C3745" w:rsidRDefault="007C3745">
      <w:pPr>
        <w:tabs>
          <w:tab w:val="left" w:leader="underscore" w:pos="10490"/>
        </w:tabs>
        <w:autoSpaceDE w:val="0"/>
        <w:autoSpaceDN w:val="0"/>
        <w:adjustRightInd w:val="0"/>
        <w:jc w:val="both"/>
        <w:rPr>
          <w:rFonts w:ascii="Sylfaen" w:eastAsiaTheme="minorEastAsia" w:hAnsi="Sylfaen"/>
          <w:b/>
          <w:iCs/>
        </w:rPr>
      </w:pPr>
    </w:p>
    <w:p w:rsidR="007C3745" w:rsidRDefault="00B32EE4">
      <w:pPr>
        <w:tabs>
          <w:tab w:val="left" w:leader="underscore" w:pos="10490"/>
        </w:tabs>
        <w:autoSpaceDE w:val="0"/>
        <w:autoSpaceDN w:val="0"/>
        <w:adjustRightInd w:val="0"/>
        <w:jc w:val="both"/>
        <w:rPr>
          <w:rFonts w:ascii="Sylfaen" w:eastAsiaTheme="minorEastAsia" w:hAnsi="Sylfaen"/>
          <w:b/>
        </w:rPr>
      </w:pPr>
      <w:r>
        <w:rPr>
          <w:rFonts w:ascii="Sylfaen" w:eastAsiaTheme="minorEastAsia" w:hAnsi="Sylfaen"/>
        </w:rPr>
        <w:t xml:space="preserve">Арендатор: </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autoSpaceDE w:val="0"/>
        <w:autoSpaceDN w:val="0"/>
        <w:adjustRightInd w:val="0"/>
        <w:rPr>
          <w:rFonts w:ascii="Sylfaen" w:eastAsia="Tahoma-Bold" w:hAnsi="Sylfaen"/>
        </w:rPr>
      </w:pPr>
      <w:r>
        <w:rPr>
          <w:rFonts w:ascii="Sylfaen" w:eastAsia="Tahoma-Bold" w:hAnsi="Sylfaen"/>
        </w:rPr>
        <w:t>в присутствии потребителя (</w:t>
      </w:r>
      <w:r>
        <w:rPr>
          <w:rFonts w:ascii="Sylfaen" w:eastAsia="Tahoma-Bold" w:hAnsi="Sylfaen"/>
          <w:iCs/>
        </w:rPr>
        <w:t>Учреждения)</w:t>
      </w:r>
      <w:r>
        <w:rPr>
          <w:rFonts w:ascii="Sylfaen" w:eastAsia="Tahoma-Bold" w:hAnsi="Sylfaen"/>
        </w:rPr>
        <w:t xml:space="preserve"> электрической энергии: </w:t>
      </w:r>
      <w:r>
        <w:rPr>
          <w:rFonts w:ascii="Sylfaen" w:eastAsiaTheme="minorEastAsia" w:hAnsi="Sylfaen"/>
          <w:b/>
        </w:rPr>
        <w:t>МАУ «</w:t>
      </w:r>
      <w:proofErr w:type="spellStart"/>
      <w:r>
        <w:rPr>
          <w:rFonts w:ascii="Sylfaen" w:eastAsiaTheme="minorEastAsia" w:hAnsi="Sylfaen"/>
          <w:b/>
        </w:rPr>
        <w:t>Красгорпарк</w:t>
      </w:r>
      <w:proofErr w:type="spellEnd"/>
      <w:r>
        <w:rPr>
          <w:rFonts w:ascii="Sylfaen" w:eastAsiaTheme="minorEastAsia" w:hAnsi="Sylfaen"/>
          <w:b/>
        </w:rPr>
        <w:t>»</w:t>
      </w:r>
    </w:p>
    <w:p w:rsidR="007C3745" w:rsidRDefault="00B32EE4">
      <w:pPr>
        <w:tabs>
          <w:tab w:val="left" w:pos="10490"/>
        </w:tabs>
        <w:autoSpaceDE w:val="0"/>
        <w:autoSpaceDN w:val="0"/>
        <w:adjustRightInd w:val="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(должность, фамилия, имя, отчество представителя)</w:t>
      </w:r>
    </w:p>
    <w:p w:rsidR="007C3745" w:rsidRDefault="00B32EE4">
      <w:pPr>
        <w:tabs>
          <w:tab w:val="left" w:pos="10490"/>
        </w:tabs>
        <w:autoSpaceDE w:val="0"/>
        <w:autoSpaceDN w:val="0"/>
        <w:adjustRightInd w:val="0"/>
        <w:jc w:val="both"/>
        <w:rPr>
          <w:rFonts w:ascii="Sylfaen" w:eastAsia="Tahoma-Bold" w:hAnsi="Sylfaen"/>
        </w:rPr>
      </w:pPr>
      <w:r>
        <w:rPr>
          <w:rFonts w:ascii="Sylfaen" w:eastAsia="Tahoma-Bold" w:hAnsi="Sylfaen"/>
        </w:rPr>
        <w:t xml:space="preserve">Наименование объекта: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(юридическое наименование, кадастровый номер)</w:t>
      </w:r>
    </w:p>
    <w:p w:rsidR="007C3745" w:rsidRDefault="00B32EE4">
      <w:pPr>
        <w:tabs>
          <w:tab w:val="left" w:pos="10490"/>
        </w:tabs>
        <w:autoSpaceDE w:val="0"/>
        <w:autoSpaceDN w:val="0"/>
        <w:adjustRightInd w:val="0"/>
        <w:jc w:val="both"/>
        <w:rPr>
          <w:rFonts w:ascii="Sylfaen" w:eastAsia="Tahoma-Bold" w:hAnsi="Sylfaen"/>
          <w:iCs/>
        </w:rPr>
      </w:pPr>
      <w:r>
        <w:rPr>
          <w:rFonts w:ascii="Sylfaen" w:eastAsia="Tahoma-Bold" w:hAnsi="Sylfaen"/>
        </w:rPr>
        <w:t xml:space="preserve">Местонахождение (адрес): </w:t>
      </w:r>
    </w:p>
    <w:p w:rsidR="007C3745" w:rsidRDefault="00B32EE4">
      <w:pPr>
        <w:tabs>
          <w:tab w:val="left" w:pos="10490"/>
        </w:tabs>
        <w:autoSpaceDE w:val="0"/>
        <w:autoSpaceDN w:val="0"/>
        <w:adjustRightInd w:val="0"/>
        <w:jc w:val="both"/>
        <w:rPr>
          <w:rFonts w:ascii="Sylfaen" w:eastAsia="Tahoma-Bold" w:hAnsi="Sylfaen"/>
          <w:b/>
          <w:u w:val="single"/>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(адрес по договору)</w:t>
      </w:r>
    </w:p>
    <w:p w:rsidR="007C3745" w:rsidRDefault="00B32EE4">
      <w:pPr>
        <w:tabs>
          <w:tab w:val="left" w:pos="10490"/>
        </w:tabs>
        <w:autoSpaceDE w:val="0"/>
        <w:autoSpaceDN w:val="0"/>
        <w:adjustRightInd w:val="0"/>
        <w:spacing w:before="120"/>
        <w:jc w:val="both"/>
        <w:rPr>
          <w:rFonts w:ascii="Sylfaen" w:eastAsia="Tahoma-Bold" w:hAnsi="Sylfaen"/>
        </w:rPr>
      </w:pPr>
      <w:r>
        <w:rPr>
          <w:rFonts w:ascii="Sylfaen" w:eastAsia="Tahoma-Bold" w:hAnsi="Sylfaen"/>
        </w:rPr>
        <w:t>Место установки измерительного комплекса</w:t>
      </w:r>
    </w:p>
    <w:p w:rsidR="007C3745" w:rsidRDefault="00B32EE4">
      <w:pPr>
        <w:tabs>
          <w:tab w:val="left" w:pos="10490"/>
        </w:tabs>
        <w:autoSpaceDE w:val="0"/>
        <w:autoSpaceDN w:val="0"/>
        <w:adjustRightInd w:val="0"/>
        <w:spacing w:before="60"/>
        <w:jc w:val="both"/>
        <w:rPr>
          <w:rFonts w:ascii="Sylfaen" w:eastAsia="Tahoma-Bold" w:hAnsi="Sylfaen"/>
          <w:b/>
        </w:rPr>
      </w:pPr>
      <w:r>
        <w:rPr>
          <w:rFonts w:ascii="Sylfaen" w:eastAsia="Tahoma-Bold" w:hAnsi="Sylfaen"/>
          <w:b/>
          <w:u w:val="single"/>
        </w:rPr>
        <w:tab/>
      </w:r>
    </w:p>
    <w:p w:rsidR="007C3745" w:rsidRDefault="00B32EE4">
      <w:pPr>
        <w:autoSpaceDE w:val="0"/>
        <w:autoSpaceDN w:val="0"/>
        <w:adjustRightInd w:val="0"/>
        <w:jc w:val="center"/>
        <w:rPr>
          <w:rFonts w:ascii="Sylfaen" w:eastAsia="Tahoma-Bold" w:hAnsi="Sylfaen"/>
          <w:i/>
          <w:sz w:val="16"/>
          <w:szCs w:val="16"/>
        </w:rPr>
      </w:pPr>
      <w:r>
        <w:rPr>
          <w:rFonts w:ascii="Sylfaen" w:eastAsia="Tahoma-Bold" w:hAnsi="Sylfaen"/>
          <w:i/>
          <w:sz w:val="16"/>
          <w:szCs w:val="16"/>
        </w:rPr>
        <w:t xml:space="preserve"> (электроустановка, напряжение, принадлежность приборов учета)</w:t>
      </w:r>
    </w:p>
    <w:p w:rsidR="007C3745" w:rsidRDefault="007C3745">
      <w:pPr>
        <w:autoSpaceDE w:val="0"/>
        <w:autoSpaceDN w:val="0"/>
        <w:adjustRightInd w:val="0"/>
        <w:rPr>
          <w:rFonts w:ascii="Sylfaen" w:eastAsia="Tahoma-Bold" w:hAnsi="Sylfaen"/>
        </w:rPr>
      </w:pPr>
    </w:p>
    <w:p w:rsidR="007C3745" w:rsidRDefault="00B32EE4">
      <w:pPr>
        <w:autoSpaceDE w:val="0"/>
        <w:autoSpaceDN w:val="0"/>
        <w:adjustRightInd w:val="0"/>
        <w:rPr>
          <w:rFonts w:ascii="Sylfaen" w:eastAsia="Tahoma-Bold" w:hAnsi="Sylfaen"/>
        </w:rPr>
      </w:pPr>
      <w:r>
        <w:rPr>
          <w:rFonts w:ascii="Sylfaen" w:eastAsia="Tahoma-Bold" w:hAnsi="Sylfaen"/>
        </w:rPr>
        <w:t xml:space="preserve">составлен </w:t>
      </w:r>
      <w:r>
        <w:rPr>
          <w:rFonts w:ascii="Sylfaen" w:eastAsia="Tahoma-Bold" w:hAnsi="Sylfaen"/>
          <w:b/>
        </w:rPr>
        <w:t xml:space="preserve">Акт снятия показаний расчетных приборов учета электрической энергии </w:t>
      </w:r>
    </w:p>
    <w:p w:rsidR="007C3745" w:rsidRDefault="007C3745">
      <w:pPr>
        <w:autoSpaceDE w:val="0"/>
        <w:autoSpaceDN w:val="0"/>
        <w:adjustRightInd w:val="0"/>
        <w:rPr>
          <w:rFonts w:ascii="Sylfaen" w:eastAsia="Tahoma-Bold" w:hAnsi="Sylfaen"/>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1560"/>
        <w:gridCol w:w="1633"/>
        <w:gridCol w:w="1843"/>
        <w:gridCol w:w="1843"/>
        <w:gridCol w:w="1275"/>
        <w:gridCol w:w="1559"/>
      </w:tblGrid>
      <w:tr w:rsidR="007C3745">
        <w:trPr>
          <w:trHeight w:val="57"/>
        </w:trPr>
        <w:tc>
          <w:tcPr>
            <w:tcW w:w="346" w:type="dxa"/>
            <w:vAlign w:val="center"/>
          </w:tcPr>
          <w:p w:rsidR="007C3745" w:rsidRDefault="007C3745">
            <w:pPr>
              <w:tabs>
                <w:tab w:val="left" w:pos="4365"/>
              </w:tabs>
              <w:jc w:val="center"/>
              <w:rPr>
                <w:rFonts w:ascii="Sylfaen" w:eastAsiaTheme="minorEastAsia" w:hAnsi="Sylfaen"/>
                <w:sz w:val="18"/>
                <w:szCs w:val="18"/>
              </w:rPr>
            </w:pPr>
          </w:p>
          <w:p w:rsidR="007C3745" w:rsidRDefault="00B32EE4">
            <w:pPr>
              <w:jc w:val="center"/>
              <w:rPr>
                <w:rFonts w:ascii="Sylfaen" w:eastAsiaTheme="minorEastAsia" w:hAnsi="Sylfaen"/>
                <w:sz w:val="18"/>
                <w:szCs w:val="18"/>
                <w:lang w:val="en-US"/>
              </w:rPr>
            </w:pPr>
            <w:r>
              <w:rPr>
                <w:rFonts w:ascii="Sylfaen" w:eastAsiaTheme="minorEastAsia" w:hAnsi="Sylfaen"/>
                <w:sz w:val="18"/>
                <w:szCs w:val="18"/>
              </w:rPr>
              <w:t>№</w:t>
            </w:r>
          </w:p>
        </w:tc>
        <w:tc>
          <w:tcPr>
            <w:tcW w:w="1560"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 лицевого счета (№ договора энергоснабжения)</w:t>
            </w:r>
          </w:p>
        </w:tc>
        <w:tc>
          <w:tcPr>
            <w:tcW w:w="163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Марка, тип, номер прибора учета</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предыдущие</w:t>
            </w:r>
          </w:p>
        </w:tc>
        <w:tc>
          <w:tcPr>
            <w:tcW w:w="1843"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Показания прибора учета</w:t>
            </w:r>
          </w:p>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текущие</w:t>
            </w:r>
          </w:p>
        </w:tc>
        <w:tc>
          <w:tcPr>
            <w:tcW w:w="1275"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Расчетный коэффициент</w:t>
            </w:r>
          </w:p>
        </w:tc>
        <w:tc>
          <w:tcPr>
            <w:tcW w:w="1559"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Расход электрической энергии</w:t>
            </w:r>
          </w:p>
        </w:tc>
      </w:tr>
      <w:tr w:rsidR="007C3745">
        <w:trPr>
          <w:trHeight w:val="57"/>
        </w:trPr>
        <w:tc>
          <w:tcPr>
            <w:tcW w:w="346" w:type="dxa"/>
            <w:vAlign w:val="center"/>
          </w:tcPr>
          <w:p w:rsidR="007C3745" w:rsidRDefault="00B32EE4">
            <w:pPr>
              <w:tabs>
                <w:tab w:val="left" w:pos="4365"/>
              </w:tabs>
              <w:jc w:val="center"/>
              <w:rPr>
                <w:rFonts w:ascii="Sylfaen" w:eastAsiaTheme="minorEastAsia" w:hAnsi="Sylfaen"/>
                <w:sz w:val="18"/>
                <w:szCs w:val="18"/>
              </w:rPr>
            </w:pPr>
            <w:r>
              <w:rPr>
                <w:rFonts w:ascii="Sylfaen" w:eastAsiaTheme="minorEastAsia" w:hAnsi="Sylfaen"/>
                <w:sz w:val="18"/>
                <w:szCs w:val="18"/>
              </w:rPr>
              <w:t>1</w:t>
            </w:r>
          </w:p>
        </w:tc>
        <w:tc>
          <w:tcPr>
            <w:tcW w:w="1560" w:type="dxa"/>
            <w:vAlign w:val="center"/>
          </w:tcPr>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p w:rsidR="007C3745" w:rsidRDefault="007C3745">
            <w:pPr>
              <w:tabs>
                <w:tab w:val="left" w:pos="4365"/>
              </w:tabs>
              <w:jc w:val="center"/>
              <w:rPr>
                <w:rFonts w:ascii="Sylfaen" w:eastAsiaTheme="minorEastAsia" w:hAnsi="Sylfaen"/>
                <w:sz w:val="18"/>
                <w:szCs w:val="18"/>
              </w:rPr>
            </w:pPr>
          </w:p>
        </w:tc>
        <w:tc>
          <w:tcPr>
            <w:tcW w:w="1633" w:type="dxa"/>
            <w:vAlign w:val="center"/>
          </w:tcPr>
          <w:p w:rsidR="007C3745" w:rsidRDefault="007C3745">
            <w:pPr>
              <w:tabs>
                <w:tab w:val="left" w:pos="4365"/>
              </w:tabs>
              <w:jc w:val="center"/>
              <w:rPr>
                <w:rFonts w:ascii="Sylfaen" w:eastAsiaTheme="minorEastAsia" w:hAnsi="Sylfaen"/>
                <w:sz w:val="18"/>
                <w:szCs w:val="18"/>
              </w:rPr>
            </w:pPr>
          </w:p>
        </w:tc>
        <w:tc>
          <w:tcPr>
            <w:tcW w:w="1843" w:type="dxa"/>
            <w:vAlign w:val="center"/>
          </w:tcPr>
          <w:p w:rsidR="007C3745" w:rsidRDefault="007C3745">
            <w:pPr>
              <w:tabs>
                <w:tab w:val="left" w:pos="4365"/>
              </w:tabs>
              <w:jc w:val="center"/>
              <w:rPr>
                <w:rFonts w:ascii="Sylfaen" w:eastAsiaTheme="minorEastAsia" w:hAnsi="Sylfaen"/>
                <w:sz w:val="18"/>
                <w:szCs w:val="18"/>
              </w:rPr>
            </w:pPr>
          </w:p>
        </w:tc>
        <w:tc>
          <w:tcPr>
            <w:tcW w:w="1843" w:type="dxa"/>
          </w:tcPr>
          <w:p w:rsidR="007C3745" w:rsidRDefault="007C3745">
            <w:pPr>
              <w:tabs>
                <w:tab w:val="left" w:pos="4365"/>
              </w:tabs>
              <w:jc w:val="center"/>
              <w:rPr>
                <w:rFonts w:ascii="Sylfaen" w:eastAsiaTheme="minorEastAsia" w:hAnsi="Sylfaen"/>
                <w:sz w:val="18"/>
                <w:szCs w:val="18"/>
              </w:rPr>
            </w:pPr>
          </w:p>
        </w:tc>
        <w:tc>
          <w:tcPr>
            <w:tcW w:w="1275" w:type="dxa"/>
            <w:vAlign w:val="center"/>
          </w:tcPr>
          <w:p w:rsidR="007C3745" w:rsidRDefault="007C3745">
            <w:pPr>
              <w:tabs>
                <w:tab w:val="left" w:pos="4365"/>
              </w:tabs>
              <w:jc w:val="center"/>
              <w:rPr>
                <w:rFonts w:ascii="Sylfaen" w:eastAsiaTheme="minorEastAsia" w:hAnsi="Sylfaen"/>
                <w:sz w:val="18"/>
                <w:szCs w:val="18"/>
              </w:rPr>
            </w:pPr>
          </w:p>
        </w:tc>
        <w:tc>
          <w:tcPr>
            <w:tcW w:w="1559" w:type="dxa"/>
            <w:vAlign w:val="center"/>
          </w:tcPr>
          <w:p w:rsidR="007C3745" w:rsidRDefault="007C3745">
            <w:pPr>
              <w:tabs>
                <w:tab w:val="left" w:pos="4365"/>
              </w:tabs>
              <w:jc w:val="center"/>
              <w:rPr>
                <w:rFonts w:ascii="Sylfaen" w:eastAsiaTheme="minorEastAsia" w:hAnsi="Sylfaen"/>
                <w:sz w:val="18"/>
                <w:szCs w:val="18"/>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Арендатора:</w:t>
      </w:r>
    </w:p>
    <w:p w:rsidR="007C3745" w:rsidRDefault="007C3745">
      <w:pPr>
        <w:autoSpaceDE w:val="0"/>
        <w:autoSpaceDN w:val="0"/>
        <w:adjustRightInd w:val="0"/>
        <w:jc w:val="both"/>
        <w:rPr>
          <w:rFonts w:ascii="Sylfaen" w:eastAsia="Tahoma-Bold" w:hAnsi="Sylfaen"/>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5"/>
        <w:gridCol w:w="2860"/>
      </w:tblGrid>
      <w:tr w:rsidR="007C3745">
        <w:tc>
          <w:tcPr>
            <w:tcW w:w="4927" w:type="dxa"/>
          </w:tcPr>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_________________/________________________________________/</w:t>
            </w:r>
          </w:p>
          <w:p w:rsidR="007C3745" w:rsidRDefault="00B32EE4">
            <w:pPr>
              <w:autoSpaceDE w:val="0"/>
              <w:autoSpaceDN w:val="0"/>
              <w:adjustRightInd w:val="0"/>
              <w:rPr>
                <w:rFonts w:ascii="Sylfaen" w:eastAsia="Tahoma-Bold" w:hAnsi="Sylfaen"/>
                <w:sz w:val="16"/>
                <w:szCs w:val="1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p>
        </w:tc>
        <w:tc>
          <w:tcPr>
            <w:tcW w:w="4927" w:type="dxa"/>
          </w:tcPr>
          <w:p w:rsidR="007C3745" w:rsidRDefault="007C3745">
            <w:pPr>
              <w:autoSpaceDE w:val="0"/>
              <w:autoSpaceDN w:val="0"/>
              <w:adjustRightInd w:val="0"/>
              <w:rPr>
                <w:rFonts w:ascii="Sylfaen" w:eastAsia="Tahoma-Bold" w:hAnsi="Sylfaen"/>
              </w:rPr>
            </w:pPr>
          </w:p>
        </w:tc>
      </w:tr>
    </w:tbl>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ahoma-Bold" w:hAnsi="Sylfaen"/>
          <w:b/>
          <w:bCs/>
        </w:rPr>
      </w:pPr>
      <w:r>
        <w:rPr>
          <w:rFonts w:ascii="Sylfaen" w:eastAsia="Tahoma-Bold" w:hAnsi="Sylfaen"/>
          <w:b/>
          <w:bCs/>
        </w:rPr>
        <w:t>Подпись потребителя (</w:t>
      </w:r>
      <w:r>
        <w:rPr>
          <w:rFonts w:ascii="Sylfaen" w:eastAsia="Tahoma-Bold" w:hAnsi="Sylfaen"/>
          <w:b/>
          <w:bCs/>
          <w:iCs/>
        </w:rPr>
        <w:t>Учреждения</w:t>
      </w:r>
      <w:r>
        <w:rPr>
          <w:rFonts w:ascii="Sylfaen" w:eastAsia="Tahoma-Bold" w:hAnsi="Sylfaen"/>
          <w:b/>
          <w:bCs/>
        </w:rPr>
        <w:t>):</w:t>
      </w:r>
    </w:p>
    <w:p w:rsidR="007C3745" w:rsidRDefault="007C3745">
      <w:pPr>
        <w:autoSpaceDE w:val="0"/>
        <w:autoSpaceDN w:val="0"/>
        <w:adjustRightInd w:val="0"/>
        <w:jc w:val="both"/>
        <w:rPr>
          <w:rFonts w:ascii="Sylfaen" w:eastAsia="Tahoma-Bold" w:hAnsi="Sylfaen"/>
          <w:b/>
          <w:bCs/>
        </w:rPr>
      </w:pPr>
    </w:p>
    <w:p w:rsidR="007C3745" w:rsidRDefault="007C3745">
      <w:pPr>
        <w:autoSpaceDE w:val="0"/>
        <w:autoSpaceDN w:val="0"/>
        <w:adjustRightInd w:val="0"/>
        <w:jc w:val="both"/>
        <w:rPr>
          <w:rFonts w:ascii="Sylfaen" w:eastAsia="Tahoma-Bold" w:hAnsi="Sylfaen"/>
          <w:b/>
          <w:bCs/>
        </w:rPr>
      </w:pPr>
    </w:p>
    <w:p w:rsidR="007C3745" w:rsidRDefault="00B32EE4">
      <w:pPr>
        <w:autoSpaceDE w:val="0"/>
        <w:autoSpaceDN w:val="0"/>
        <w:adjustRightInd w:val="0"/>
        <w:jc w:val="both"/>
        <w:rPr>
          <w:rFonts w:ascii="Sylfaen" w:eastAsiaTheme="minorEastAsia" w:hAnsi="Sylfaen"/>
        </w:rPr>
      </w:pPr>
      <w:r>
        <w:rPr>
          <w:rFonts w:ascii="Sylfaen" w:eastAsiaTheme="minorEastAsia" w:hAnsi="Sylfaen"/>
        </w:rPr>
        <w:t>________________ /__________________________________________/</w:t>
      </w:r>
    </w:p>
    <w:p w:rsidR="007C3745" w:rsidRDefault="00B32EE4">
      <w:pPr>
        <w:autoSpaceDE w:val="0"/>
        <w:autoSpaceDN w:val="0"/>
        <w:adjustRightInd w:val="0"/>
        <w:rPr>
          <w:rFonts w:ascii="Sylfaen" w:eastAsiaTheme="minorEastAsia" w:hAnsi="Sylfaen"/>
          <w:b/>
          <w:color w:val="565656"/>
        </w:rPr>
      </w:pPr>
      <w:r>
        <w:rPr>
          <w:rFonts w:ascii="Sylfaen" w:eastAsia="Tahoma-Bold" w:hAnsi="Sylfaen"/>
        </w:rPr>
        <w:t xml:space="preserve">             </w:t>
      </w:r>
      <w:r>
        <w:rPr>
          <w:rFonts w:ascii="Sylfaen" w:eastAsia="Tahoma-Bold" w:hAnsi="Sylfaen"/>
          <w:sz w:val="16"/>
          <w:szCs w:val="16"/>
        </w:rPr>
        <w:t xml:space="preserve">(подпись) </w:t>
      </w:r>
      <w:r>
        <w:rPr>
          <w:rFonts w:ascii="Sylfaen" w:eastAsia="Tahoma-Bold" w:hAnsi="Sylfaen"/>
          <w:sz w:val="16"/>
          <w:szCs w:val="16"/>
        </w:rPr>
        <w:tab/>
      </w:r>
      <w:r>
        <w:rPr>
          <w:rFonts w:ascii="Sylfaen" w:eastAsia="Tahoma-Bold" w:hAnsi="Sylfaen"/>
          <w:sz w:val="16"/>
          <w:szCs w:val="16"/>
        </w:rPr>
        <w:tab/>
        <w:t xml:space="preserve">            </w:t>
      </w:r>
      <w:proofErr w:type="gramStart"/>
      <w:r>
        <w:rPr>
          <w:rFonts w:ascii="Sylfaen" w:eastAsia="Tahoma-Bold" w:hAnsi="Sylfaen"/>
          <w:sz w:val="16"/>
          <w:szCs w:val="16"/>
        </w:rPr>
        <w:t xml:space="preserve">   (</w:t>
      </w:r>
      <w:proofErr w:type="gramEnd"/>
      <w:r>
        <w:rPr>
          <w:rFonts w:ascii="Sylfaen" w:eastAsia="Tahoma-Bold" w:hAnsi="Sylfaen"/>
          <w:sz w:val="16"/>
          <w:szCs w:val="16"/>
        </w:rPr>
        <w:t>ФИО, должность)</w:t>
      </w:r>
      <w:r>
        <w:rPr>
          <w:rFonts w:ascii="Sylfaen" w:eastAsiaTheme="minorEastAsia" w:hAnsi="Sylfaen"/>
        </w:rPr>
        <w:tab/>
      </w:r>
    </w:p>
    <w:p w:rsidR="007C3745" w:rsidRDefault="007C3745">
      <w:pPr>
        <w:widowControl w:val="0"/>
        <w:autoSpaceDE w:val="0"/>
        <w:autoSpaceDN w:val="0"/>
        <w:adjustRightInd w:val="0"/>
        <w:spacing w:line="204" w:lineRule="auto"/>
        <w:contextualSpacing/>
        <w:rPr>
          <w:rFonts w:ascii="Sylfaen" w:eastAsia="Calibri" w:hAnsi="Sylfaen"/>
          <w:i/>
          <w:iCs/>
        </w:rPr>
      </w:pPr>
    </w:p>
    <w:p w:rsidR="007C3745" w:rsidRDefault="00B32EE4">
      <w:pPr>
        <w:widowControl w:val="0"/>
        <w:autoSpaceDE w:val="0"/>
        <w:autoSpaceDN w:val="0"/>
        <w:adjustRightInd w:val="0"/>
        <w:spacing w:line="204" w:lineRule="auto"/>
        <w:contextualSpacing/>
        <w:jc w:val="center"/>
        <w:rPr>
          <w:rFonts w:ascii="Sylfaen" w:eastAsia="Calibri" w:hAnsi="Sylfaen"/>
          <w:b/>
          <w:iCs/>
        </w:rPr>
      </w:pPr>
      <w:r>
        <w:rPr>
          <w:rFonts w:ascii="Sylfaen" w:eastAsia="Calibri" w:hAnsi="Sylfaen"/>
          <w:b/>
          <w:iCs/>
        </w:rPr>
        <w:t>Форма согласована</w:t>
      </w:r>
    </w:p>
    <w:tbl>
      <w:tblPr>
        <w:tblW w:w="5000" w:type="pct"/>
        <w:tblLook w:val="04A0" w:firstRow="1" w:lastRow="0" w:firstColumn="1" w:lastColumn="0" w:noHBand="0" w:noVBand="1"/>
      </w:tblPr>
      <w:tblGrid>
        <w:gridCol w:w="4251"/>
        <w:gridCol w:w="1055"/>
        <w:gridCol w:w="4759"/>
      </w:tblGrid>
      <w:tr w:rsidR="007C3745">
        <w:tc>
          <w:tcPr>
            <w:tcW w:w="2112"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u w:val="single"/>
              </w:rPr>
            </w:pPr>
          </w:p>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p w:rsidR="007C3745" w:rsidRDefault="007C3745">
            <w:pPr>
              <w:widowControl w:val="0"/>
              <w:autoSpaceDE w:val="0"/>
              <w:autoSpaceDN w:val="0"/>
              <w:adjustRightInd w:val="0"/>
              <w:spacing w:line="204" w:lineRule="auto"/>
              <w:ind w:firstLine="709"/>
              <w:contextualSpacing/>
              <w:jc w:val="both"/>
              <w:rPr>
                <w:rFonts w:ascii="Sylfaen" w:hAnsi="Sylfaen"/>
                <w:b/>
                <w:iCs/>
              </w:rPr>
            </w:pPr>
          </w:p>
        </w:tc>
        <w:tc>
          <w:tcPr>
            <w:tcW w:w="52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4"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83"/>
        </w:trPr>
        <w:tc>
          <w:tcPr>
            <w:tcW w:w="2112"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4"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4"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p w:rsidR="007C3745" w:rsidRDefault="007C3745">
      <w:pPr>
        <w:tabs>
          <w:tab w:val="left" w:leader="underscore" w:pos="9909"/>
        </w:tabs>
        <w:spacing w:line="204" w:lineRule="auto"/>
        <w:ind w:left="20" w:right="20"/>
        <w:contextualSpacing/>
        <w:jc w:val="both"/>
        <w:rPr>
          <w:rFonts w:ascii="Sylfaen" w:hAnsi="Sylfaen"/>
          <w:sz w:val="20"/>
          <w:szCs w:val="20"/>
          <w:shd w:val="clear" w:color="auto" w:fill="FFFFFF"/>
        </w:rPr>
      </w:pPr>
    </w:p>
    <w:p w:rsidR="007C3745" w:rsidRDefault="00B32EE4">
      <w:pPr>
        <w:widowControl w:val="0"/>
        <w:tabs>
          <w:tab w:val="left" w:pos="4111"/>
        </w:tabs>
        <w:autoSpaceDE w:val="0"/>
        <w:autoSpaceDN w:val="0"/>
        <w:adjustRightInd w:val="0"/>
        <w:spacing w:line="204" w:lineRule="auto"/>
        <w:ind w:left="-993"/>
        <w:contextualSpacing/>
        <w:jc w:val="right"/>
        <w:rPr>
          <w:rFonts w:ascii="Sylfaen" w:eastAsia="Calibri" w:hAnsi="Sylfaen"/>
          <w:b/>
          <w:iCs/>
          <w:sz w:val="21"/>
          <w:szCs w:val="21"/>
        </w:rPr>
      </w:pPr>
      <w:r>
        <w:rPr>
          <w:rFonts w:ascii="Sylfaen" w:eastAsia="Calibri" w:hAnsi="Sylfaen"/>
          <w:b/>
          <w:iCs/>
          <w:sz w:val="21"/>
          <w:szCs w:val="21"/>
        </w:rPr>
        <w:t>Приложение № 7</w:t>
      </w:r>
    </w:p>
    <w:p w:rsidR="007C3745" w:rsidRDefault="00B32EE4">
      <w:pPr>
        <w:spacing w:line="204" w:lineRule="auto"/>
        <w:contextualSpacing/>
        <w:jc w:val="right"/>
        <w:rPr>
          <w:rFonts w:ascii="Sylfaen" w:hAnsi="Sylfaen"/>
          <w:b/>
          <w:sz w:val="21"/>
          <w:szCs w:val="21"/>
        </w:rPr>
      </w:pPr>
      <w:r>
        <w:rPr>
          <w:rFonts w:ascii="Sylfaen" w:hAnsi="Sylfaen"/>
          <w:b/>
          <w:sz w:val="21"/>
          <w:szCs w:val="21"/>
        </w:rPr>
        <w:t>к Договору аренды движимого имущества</w:t>
      </w:r>
    </w:p>
    <w:p w:rsidR="007C3745" w:rsidRDefault="00B32EE4">
      <w:pPr>
        <w:spacing w:line="204" w:lineRule="auto"/>
        <w:contextualSpacing/>
        <w:jc w:val="right"/>
        <w:rPr>
          <w:rFonts w:ascii="Sylfaen" w:hAnsi="Sylfaen"/>
          <w:b/>
          <w:sz w:val="21"/>
          <w:szCs w:val="21"/>
        </w:rPr>
      </w:pPr>
      <w:r>
        <w:rPr>
          <w:rFonts w:ascii="Sylfaen" w:hAnsi="Sylfaen"/>
          <w:b/>
          <w:sz w:val="21"/>
          <w:szCs w:val="21"/>
        </w:rPr>
        <w:t>№ ____ от «____» ________ 202   г.</w:t>
      </w:r>
    </w:p>
    <w:p w:rsidR="007C3745" w:rsidRDefault="007C3745">
      <w:pPr>
        <w:jc w:val="center"/>
        <w:rPr>
          <w:b/>
          <w:sz w:val="28"/>
          <w:szCs w:val="28"/>
        </w:rPr>
      </w:pPr>
    </w:p>
    <w:p w:rsidR="007C3745" w:rsidRDefault="00B32EE4">
      <w:pPr>
        <w:keepNext/>
        <w:keepLines/>
        <w:spacing w:line="204" w:lineRule="auto"/>
        <w:ind w:left="20" w:hanging="20"/>
        <w:contextualSpacing/>
        <w:jc w:val="center"/>
        <w:outlineLvl w:val="0"/>
        <w:rPr>
          <w:rFonts w:ascii="Sylfaen" w:hAnsi="Sylfaen"/>
          <w:b/>
        </w:rPr>
      </w:pPr>
      <w:r>
        <w:rPr>
          <w:rFonts w:ascii="Sylfaen" w:hAnsi="Sylfaen"/>
          <w:b/>
        </w:rPr>
        <w:t>Форма заявки</w:t>
      </w:r>
    </w:p>
    <w:p w:rsidR="007C3745" w:rsidRDefault="007C3745">
      <w:pPr>
        <w:keepNext/>
        <w:keepLines/>
        <w:spacing w:line="204" w:lineRule="auto"/>
        <w:ind w:left="20" w:hanging="20"/>
        <w:contextualSpacing/>
        <w:jc w:val="center"/>
        <w:outlineLvl w:val="0"/>
        <w:rPr>
          <w:rFonts w:ascii="Sylfaen" w:hAnsi="Sylfaen"/>
        </w:rPr>
      </w:pPr>
    </w:p>
    <w:tbl>
      <w:tblPr>
        <w:tblStyle w:val="afa"/>
        <w:tblW w:w="9860" w:type="dxa"/>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989"/>
        <w:gridCol w:w="4377"/>
      </w:tblGrid>
      <w:tr w:rsidR="007C3745">
        <w:trPr>
          <w:trHeight w:val="806"/>
        </w:trPr>
        <w:tc>
          <w:tcPr>
            <w:tcW w:w="4494" w:type="dxa"/>
          </w:tcPr>
          <w:p w:rsidR="007C3745" w:rsidRDefault="00B32EE4">
            <w:pPr>
              <w:keepNext/>
              <w:keepLines/>
              <w:spacing w:line="204" w:lineRule="auto"/>
              <w:contextualSpacing/>
              <w:jc w:val="center"/>
              <w:outlineLvl w:val="0"/>
              <w:rPr>
                <w:rFonts w:ascii="Sylfaen" w:hAnsi="Sylfaen"/>
              </w:rPr>
            </w:pPr>
            <w:r>
              <w:rPr>
                <w:rFonts w:ascii="Sylfaen" w:hAnsi="Sylfaen"/>
                <w:b/>
              </w:rPr>
              <w:t>УТВЕРЖДАЮ</w:t>
            </w:r>
            <w:r>
              <w:rPr>
                <w:rFonts w:ascii="Sylfaen" w:hAnsi="Sylfaen"/>
              </w:rPr>
              <w:t xml:space="preserve"> </w:t>
            </w:r>
          </w:p>
          <w:p w:rsidR="007C3745" w:rsidRDefault="00B32EE4">
            <w:pPr>
              <w:keepNext/>
              <w:keepLines/>
              <w:spacing w:line="204" w:lineRule="auto"/>
              <w:contextualSpacing/>
              <w:jc w:val="center"/>
              <w:outlineLvl w:val="0"/>
              <w:rPr>
                <w:i/>
              </w:rPr>
            </w:pPr>
            <w:r>
              <w:rPr>
                <w:rFonts w:ascii="Sylfaen" w:hAnsi="Sylfaen"/>
              </w:rPr>
              <w:t xml:space="preserve">Директор </w:t>
            </w:r>
            <w:r>
              <w:rPr>
                <w:i/>
              </w:rPr>
              <w:t xml:space="preserve">(заместитель директора) </w:t>
            </w:r>
          </w:p>
          <w:p w:rsidR="007C3745" w:rsidRDefault="00B32EE4">
            <w:pPr>
              <w:keepNext/>
              <w:keepLines/>
              <w:spacing w:line="204" w:lineRule="auto"/>
              <w:contextualSpacing/>
              <w:jc w:val="center"/>
              <w:outlineLvl w:val="0"/>
              <w:rPr>
                <w:rFonts w:ascii="Sylfaen" w:hAnsi="Sylfaen"/>
              </w:rPr>
            </w:pPr>
            <w:r>
              <w:rPr>
                <w:rFonts w:ascii="Sylfaen" w:hAnsi="Sylfaen"/>
              </w:rPr>
              <w:t>МАУ «</w:t>
            </w:r>
            <w:proofErr w:type="spellStart"/>
            <w:r>
              <w:rPr>
                <w:rFonts w:ascii="Sylfaen" w:hAnsi="Sylfaen"/>
              </w:rPr>
              <w:t>Красгорпарк</w:t>
            </w:r>
            <w:proofErr w:type="spellEnd"/>
            <w:r>
              <w:rPr>
                <w:rFonts w:ascii="Sylfaen" w:hAnsi="Sylfaen"/>
              </w:rPr>
              <w:t>»</w:t>
            </w:r>
          </w:p>
          <w:p w:rsidR="007C3745" w:rsidRDefault="007C3745">
            <w:pPr>
              <w:keepNext/>
              <w:keepLines/>
              <w:spacing w:line="204" w:lineRule="auto"/>
              <w:contextualSpacing/>
              <w:jc w:val="center"/>
              <w:outlineLvl w:val="0"/>
              <w:rPr>
                <w:rFonts w:ascii="Sylfaen" w:hAnsi="Sylfaen"/>
              </w:rPr>
            </w:pP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B32EE4">
            <w:pPr>
              <w:keepNext/>
              <w:keepLines/>
              <w:spacing w:line="204" w:lineRule="auto"/>
              <w:contextualSpacing/>
              <w:jc w:val="center"/>
              <w:outlineLvl w:val="0"/>
              <w:rPr>
                <w:rFonts w:ascii="Sylfaen" w:hAnsi="Sylfaen"/>
                <w:b/>
              </w:rPr>
            </w:pPr>
            <w:r>
              <w:rPr>
                <w:rFonts w:ascii="Sylfaen" w:hAnsi="Sylfaen"/>
                <w:b/>
              </w:rPr>
              <w:t>СОГЛАСОВАНО</w:t>
            </w:r>
          </w:p>
          <w:p w:rsidR="007C3745" w:rsidRDefault="00B32EE4">
            <w:pPr>
              <w:keepNext/>
              <w:keepLines/>
              <w:spacing w:line="204" w:lineRule="auto"/>
              <w:contextualSpacing/>
              <w:jc w:val="center"/>
              <w:outlineLvl w:val="0"/>
              <w:rPr>
                <w:rFonts w:ascii="Sylfaen" w:hAnsi="Sylfaen"/>
              </w:rPr>
            </w:pPr>
            <w:r>
              <w:rPr>
                <w:rFonts w:ascii="Sylfaen" w:hAnsi="Sylfaen"/>
              </w:rPr>
              <w:t>Начальник отдела по организации безопасности на общественных пространствах (</w:t>
            </w:r>
            <w:r>
              <w:rPr>
                <w:rFonts w:ascii="Sylfaen" w:hAnsi="Sylfaen"/>
                <w:i/>
              </w:rPr>
              <w:t>специалист по безопасности</w:t>
            </w:r>
            <w:r>
              <w:rPr>
                <w:rFonts w:ascii="Sylfaen" w:hAnsi="Sylfaen"/>
              </w:rPr>
              <w:t>)</w:t>
            </w:r>
          </w:p>
        </w:tc>
      </w:tr>
      <w:tr w:rsidR="007C3745">
        <w:trPr>
          <w:trHeight w:val="519"/>
        </w:trPr>
        <w:tc>
          <w:tcPr>
            <w:tcW w:w="4494" w:type="dxa"/>
          </w:tcPr>
          <w:p w:rsidR="007C3745" w:rsidRDefault="007C3745">
            <w:pPr>
              <w:keepNext/>
              <w:keepLines/>
              <w:spacing w:line="204" w:lineRule="auto"/>
              <w:contextualSpacing/>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c>
          <w:tcPr>
            <w:tcW w:w="989" w:type="dxa"/>
          </w:tcPr>
          <w:p w:rsidR="007C3745" w:rsidRDefault="007C3745">
            <w:pPr>
              <w:keepNext/>
              <w:keepLines/>
              <w:spacing w:line="204" w:lineRule="auto"/>
              <w:contextualSpacing/>
              <w:jc w:val="center"/>
              <w:outlineLvl w:val="0"/>
              <w:rPr>
                <w:rFonts w:ascii="Sylfaen" w:hAnsi="Sylfaen"/>
              </w:rPr>
            </w:pPr>
          </w:p>
        </w:tc>
        <w:tc>
          <w:tcPr>
            <w:tcW w:w="4377" w:type="dxa"/>
          </w:tcPr>
          <w:p w:rsidR="007C3745" w:rsidRDefault="007C3745">
            <w:pPr>
              <w:keepNext/>
              <w:keepLines/>
              <w:spacing w:line="204" w:lineRule="auto"/>
              <w:contextualSpacing/>
              <w:jc w:val="center"/>
              <w:outlineLvl w:val="0"/>
              <w:rPr>
                <w:sz w:val="26"/>
                <w:szCs w:val="26"/>
                <w:u w:val="single"/>
              </w:rPr>
            </w:pPr>
          </w:p>
          <w:p w:rsidR="007C3745" w:rsidRDefault="00B32EE4">
            <w:pPr>
              <w:keepNext/>
              <w:keepLines/>
              <w:spacing w:line="204" w:lineRule="auto"/>
              <w:contextualSpacing/>
              <w:jc w:val="right"/>
              <w:outlineLvl w:val="0"/>
              <w:rPr>
                <w:rFonts w:ascii="Sylfaen" w:hAnsi="Sylfaen"/>
              </w:rPr>
            </w:pPr>
            <w:r>
              <w:rPr>
                <w:sz w:val="26"/>
                <w:szCs w:val="26"/>
                <w:u w:val="single"/>
              </w:rPr>
              <w:t>____________________</w:t>
            </w:r>
            <w:r>
              <w:rPr>
                <w:sz w:val="26"/>
                <w:szCs w:val="26"/>
              </w:rPr>
              <w:t xml:space="preserve"> /ФИО/</w:t>
            </w:r>
          </w:p>
        </w:tc>
      </w:tr>
      <w:tr w:rsidR="007C3745">
        <w:trPr>
          <w:trHeight w:val="120"/>
        </w:trPr>
        <w:tc>
          <w:tcPr>
            <w:tcW w:w="4494"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c>
          <w:tcPr>
            <w:tcW w:w="989" w:type="dxa"/>
          </w:tcPr>
          <w:p w:rsidR="007C3745" w:rsidRDefault="007C3745">
            <w:pPr>
              <w:keepNext/>
              <w:keepLines/>
              <w:spacing w:line="204" w:lineRule="auto"/>
              <w:contextualSpacing/>
              <w:jc w:val="center"/>
              <w:outlineLvl w:val="0"/>
              <w:rPr>
                <w:rFonts w:ascii="Sylfaen" w:hAnsi="Sylfaen"/>
                <w:i/>
                <w:sz w:val="18"/>
                <w:szCs w:val="18"/>
              </w:rPr>
            </w:pPr>
          </w:p>
        </w:tc>
        <w:tc>
          <w:tcPr>
            <w:tcW w:w="4377" w:type="dxa"/>
          </w:tcPr>
          <w:p w:rsidR="007C3745" w:rsidRDefault="00B32EE4">
            <w:pPr>
              <w:keepNext/>
              <w:keepLines/>
              <w:spacing w:line="204" w:lineRule="auto"/>
              <w:contextualSpacing/>
              <w:jc w:val="center"/>
              <w:outlineLvl w:val="0"/>
              <w:rPr>
                <w:rFonts w:ascii="Sylfaen" w:hAnsi="Sylfaen"/>
                <w:i/>
                <w:sz w:val="18"/>
                <w:szCs w:val="18"/>
              </w:rPr>
            </w:pPr>
            <w:r>
              <w:rPr>
                <w:rFonts w:ascii="Sylfaen" w:hAnsi="Sylfaen"/>
                <w:i/>
                <w:sz w:val="18"/>
                <w:szCs w:val="18"/>
              </w:rPr>
              <w:t>(подпись)</w:t>
            </w:r>
          </w:p>
        </w:tc>
      </w:tr>
    </w:tbl>
    <w:p w:rsidR="007C3745" w:rsidRDefault="007C3745">
      <w:pPr>
        <w:keepNext/>
        <w:keepLines/>
        <w:spacing w:line="204" w:lineRule="auto"/>
        <w:ind w:left="20" w:hanging="20"/>
        <w:contextualSpacing/>
        <w:jc w:val="center"/>
        <w:outlineLvl w:val="0"/>
        <w:rPr>
          <w:rFonts w:ascii="Sylfaen" w:hAnsi="Sylfaen"/>
        </w:rPr>
      </w:pPr>
    </w:p>
    <w:p w:rsidR="007C3745" w:rsidRDefault="007C3745">
      <w:pPr>
        <w:keepNext/>
        <w:keepLines/>
        <w:spacing w:line="204" w:lineRule="auto"/>
        <w:ind w:left="20" w:hanging="20"/>
        <w:contextualSpacing/>
        <w:jc w:val="center"/>
        <w:outlineLvl w:val="0"/>
        <w:rPr>
          <w:rFonts w:ascii="Sylfaen" w:hAnsi="Sylfaen"/>
        </w:rPr>
      </w:pPr>
    </w:p>
    <w:p w:rsidR="007C3745" w:rsidRDefault="00B32EE4">
      <w:pPr>
        <w:keepNext/>
        <w:keepLines/>
        <w:spacing w:line="204" w:lineRule="auto"/>
        <w:ind w:left="20" w:hanging="20"/>
        <w:contextualSpacing/>
        <w:jc w:val="center"/>
        <w:outlineLvl w:val="0"/>
        <w:rPr>
          <w:rFonts w:ascii="Sylfaen" w:hAnsi="Sylfaen"/>
        </w:rPr>
      </w:pPr>
      <w:r>
        <w:rPr>
          <w:rFonts w:ascii="Sylfaen" w:hAnsi="Sylfaen"/>
        </w:rPr>
        <w:t>ЗАЯВКА</w:t>
      </w:r>
    </w:p>
    <w:p w:rsidR="007C3745" w:rsidRDefault="007C3745">
      <w:pPr>
        <w:keepNext/>
        <w:keepLines/>
        <w:spacing w:line="204" w:lineRule="auto"/>
        <w:ind w:left="20" w:hanging="20"/>
        <w:contextualSpacing/>
        <w:jc w:val="center"/>
        <w:outlineLvl w:val="0"/>
        <w:rPr>
          <w:rFonts w:ascii="Sylfaen" w:hAnsi="Sylfaen"/>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 xml:space="preserve">                                                                                                               «____»______________202__ г.</w:t>
      </w:r>
    </w:p>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В соответствии с договором аренды движимого имущества № ____ от «____» ________ 202__ г. прошу разрешить въезд транспортных средств (ТС) для __</w:t>
      </w:r>
      <w:r>
        <w:rPr>
          <w:rFonts w:ascii="Sylfaen" w:eastAsia="Calibri" w:hAnsi="Sylfaen"/>
          <w:i/>
          <w:iCs/>
          <w:kern w:val="16"/>
          <w:u w:val="single"/>
        </w:rPr>
        <w:t>(ИП/</w:t>
      </w:r>
      <w:proofErr w:type="gramStart"/>
      <w:r>
        <w:rPr>
          <w:rFonts w:ascii="Sylfaen" w:eastAsia="Calibri" w:hAnsi="Sylfaen"/>
          <w:i/>
          <w:iCs/>
          <w:kern w:val="16"/>
          <w:u w:val="single"/>
        </w:rPr>
        <w:t>ООО)_</w:t>
      </w:r>
      <w:proofErr w:type="gramEnd"/>
      <w:r>
        <w:rPr>
          <w:rFonts w:ascii="Sylfaen" w:eastAsia="Calibri" w:hAnsi="Sylfaen"/>
          <w:i/>
          <w:iCs/>
          <w:kern w:val="16"/>
          <w:u w:val="single"/>
        </w:rPr>
        <w:t>________</w:t>
      </w:r>
      <w:r>
        <w:rPr>
          <w:rFonts w:ascii="Sylfaen" w:eastAsia="Calibri" w:hAnsi="Sylfaen"/>
          <w:iCs/>
          <w:kern w:val="16"/>
        </w:rPr>
        <w:t xml:space="preserve"> на территорию общественного пространства МАУ «</w:t>
      </w:r>
      <w:proofErr w:type="spellStart"/>
      <w:r>
        <w:rPr>
          <w:rFonts w:ascii="Sylfaen" w:eastAsia="Calibri" w:hAnsi="Sylfaen"/>
          <w:iCs/>
          <w:kern w:val="16"/>
        </w:rPr>
        <w:t>Красгорпарк</w:t>
      </w:r>
      <w:proofErr w:type="spellEnd"/>
      <w:r>
        <w:rPr>
          <w:rFonts w:ascii="Sylfaen" w:eastAsia="Calibri" w:hAnsi="Sylfaen"/>
          <w:iCs/>
          <w:kern w:val="16"/>
        </w:rPr>
        <w:t xml:space="preserve">» в связи с </w:t>
      </w:r>
      <w:r>
        <w:rPr>
          <w:rFonts w:ascii="Sylfaen" w:eastAsia="Calibri" w:hAnsi="Sylfaen"/>
          <w:iCs/>
          <w:kern w:val="16"/>
          <w:u w:val="single"/>
        </w:rPr>
        <w:t>_______ (</w:t>
      </w:r>
      <w:r>
        <w:rPr>
          <w:rFonts w:ascii="Sylfaen" w:eastAsia="Calibri" w:hAnsi="Sylfaen"/>
          <w:i/>
          <w:iCs/>
          <w:kern w:val="16"/>
          <w:u w:val="single"/>
        </w:rPr>
        <w:t>указать цель</w:t>
      </w:r>
      <w:r>
        <w:rPr>
          <w:rFonts w:ascii="Sylfaen" w:eastAsia="Calibri" w:hAnsi="Sylfaen"/>
          <w:iCs/>
          <w:kern w:val="16"/>
          <w:u w:val="single"/>
        </w:rPr>
        <w:t>)________</w:t>
      </w:r>
      <w:r>
        <w:rPr>
          <w:rFonts w:ascii="Sylfaen" w:eastAsia="Calibri" w:hAnsi="Sylfaen"/>
          <w:iCs/>
          <w:kern w:val="16"/>
        </w:rPr>
        <w:t>.</w:t>
      </w:r>
    </w:p>
    <w:p w:rsidR="007C3745" w:rsidRDefault="007C3745">
      <w:pPr>
        <w:ind w:firstLine="709"/>
        <w:jc w:val="both"/>
        <w:rPr>
          <w:sz w:val="28"/>
          <w:szCs w:val="28"/>
        </w:rPr>
      </w:pPr>
    </w:p>
    <w:tbl>
      <w:tblPr>
        <w:tblStyle w:val="afa"/>
        <w:tblW w:w="9776" w:type="dxa"/>
        <w:tblLook w:val="04A0" w:firstRow="1" w:lastRow="0" w:firstColumn="1" w:lastColumn="0" w:noHBand="0" w:noVBand="1"/>
      </w:tblPr>
      <w:tblGrid>
        <w:gridCol w:w="4390"/>
        <w:gridCol w:w="5386"/>
      </w:tblGrid>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Организатор ИП/ООО</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362"/>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Общественное пространство с ориентиром</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rPr>
          <w:trHeight w:val="273"/>
        </w:trPr>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проводимые работы/поставку товара</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Ответственное лицо за заезд ТС</w:t>
            </w:r>
          </w:p>
        </w:tc>
        <w:tc>
          <w:tcPr>
            <w:tcW w:w="5386" w:type="dxa"/>
          </w:tcPr>
          <w:p w:rsidR="007C3745" w:rsidRDefault="007C3745">
            <w:pPr>
              <w:spacing w:line="204" w:lineRule="auto"/>
              <w:contextualSpacing/>
              <w:jc w:val="both"/>
              <w:rPr>
                <w:rFonts w:ascii="Sylfaen" w:eastAsia="Calibri" w:hAnsi="Sylfaen"/>
                <w:i/>
                <w:iCs/>
                <w:kern w:val="16"/>
              </w:rPr>
            </w:pPr>
          </w:p>
        </w:tc>
      </w:tr>
      <w:tr w:rsidR="007C3745">
        <w:tc>
          <w:tcPr>
            <w:tcW w:w="439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Период проведения работ/поставки товара</w:t>
            </w:r>
          </w:p>
        </w:tc>
        <w:tc>
          <w:tcPr>
            <w:tcW w:w="5386" w:type="dxa"/>
          </w:tcPr>
          <w:p w:rsidR="007C3745" w:rsidRDefault="007C3745">
            <w:pPr>
              <w:spacing w:line="204" w:lineRule="auto"/>
              <w:contextualSpacing/>
              <w:jc w:val="both"/>
              <w:rPr>
                <w:rFonts w:ascii="Sylfaen" w:eastAsia="Calibri" w:hAnsi="Sylfaen"/>
                <w:i/>
                <w:iCs/>
                <w:kern w:val="16"/>
              </w:rPr>
            </w:pPr>
          </w:p>
        </w:tc>
      </w:tr>
    </w:tbl>
    <w:p w:rsidR="007C3745" w:rsidRDefault="007C3745">
      <w:pPr>
        <w:spacing w:line="204" w:lineRule="auto"/>
        <w:contextualSpacing/>
        <w:jc w:val="both"/>
        <w:rPr>
          <w:rFonts w:ascii="Sylfaen" w:eastAsia="Calibri" w:hAnsi="Sylfaen"/>
          <w:iCs/>
          <w:kern w:val="16"/>
        </w:rPr>
      </w:pPr>
    </w:p>
    <w:p w:rsidR="007C3745" w:rsidRDefault="00B32EE4">
      <w:pPr>
        <w:spacing w:line="204" w:lineRule="auto"/>
        <w:contextualSpacing/>
        <w:jc w:val="center"/>
        <w:rPr>
          <w:rFonts w:ascii="Sylfaen" w:eastAsia="Calibri" w:hAnsi="Sylfaen"/>
          <w:iCs/>
          <w:kern w:val="16"/>
        </w:rPr>
      </w:pPr>
      <w:r>
        <w:rPr>
          <w:rFonts w:ascii="Sylfaen" w:eastAsia="Calibri" w:hAnsi="Sylfaen"/>
          <w:iCs/>
          <w:kern w:val="16"/>
        </w:rPr>
        <w:t>Список транспортных средств</w:t>
      </w:r>
    </w:p>
    <w:tbl>
      <w:tblPr>
        <w:tblStyle w:val="afa"/>
        <w:tblW w:w="0" w:type="auto"/>
        <w:tblLook w:val="04A0" w:firstRow="1" w:lastRow="0" w:firstColumn="1" w:lastColumn="0" w:noHBand="0" w:noVBand="1"/>
      </w:tblPr>
      <w:tblGrid>
        <w:gridCol w:w="1925"/>
        <w:gridCol w:w="1560"/>
        <w:gridCol w:w="2361"/>
        <w:gridCol w:w="2071"/>
        <w:gridCol w:w="1853"/>
      </w:tblGrid>
      <w:tr w:rsidR="007C3745">
        <w:tc>
          <w:tcPr>
            <w:tcW w:w="1925"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Марка ТС</w:t>
            </w:r>
          </w:p>
          <w:p w:rsidR="007C3745" w:rsidRDefault="00B32EE4">
            <w:pPr>
              <w:spacing w:line="204" w:lineRule="auto"/>
              <w:contextualSpacing/>
              <w:rPr>
                <w:rFonts w:ascii="Sylfaen" w:eastAsia="Calibri" w:hAnsi="Sylfaen"/>
                <w:iCs/>
                <w:kern w:val="16"/>
              </w:rPr>
            </w:pPr>
            <w:r>
              <w:rPr>
                <w:rFonts w:ascii="Sylfaen" w:eastAsia="Calibri" w:hAnsi="Sylfaen"/>
                <w:iCs/>
                <w:kern w:val="16"/>
              </w:rPr>
              <w:t>Тип кузова</w:t>
            </w:r>
          </w:p>
        </w:tc>
        <w:tc>
          <w:tcPr>
            <w:tcW w:w="1560"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Гос. номер</w:t>
            </w:r>
          </w:p>
        </w:tc>
        <w:tc>
          <w:tcPr>
            <w:tcW w:w="236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Назначение </w:t>
            </w:r>
          </w:p>
        </w:tc>
        <w:tc>
          <w:tcPr>
            <w:tcW w:w="2071"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ФИО водителя</w:t>
            </w:r>
          </w:p>
        </w:tc>
        <w:tc>
          <w:tcPr>
            <w:tcW w:w="1853" w:type="dxa"/>
          </w:tcPr>
          <w:p w:rsidR="007C3745" w:rsidRDefault="00B32EE4">
            <w:pPr>
              <w:spacing w:line="204" w:lineRule="auto"/>
              <w:contextualSpacing/>
              <w:rPr>
                <w:rFonts w:ascii="Sylfaen" w:eastAsia="Calibri" w:hAnsi="Sylfaen"/>
                <w:iCs/>
                <w:kern w:val="16"/>
              </w:rPr>
            </w:pPr>
            <w:r>
              <w:rPr>
                <w:rFonts w:ascii="Sylfaen" w:eastAsia="Calibri" w:hAnsi="Sylfaen"/>
                <w:iCs/>
                <w:kern w:val="16"/>
              </w:rPr>
              <w:t xml:space="preserve">Дата и время заезда </w:t>
            </w:r>
          </w:p>
        </w:tc>
      </w:tr>
      <w:tr w:rsidR="007C3745">
        <w:tc>
          <w:tcPr>
            <w:tcW w:w="1925" w:type="dxa"/>
          </w:tcPr>
          <w:p w:rsidR="007C3745" w:rsidRDefault="007C3745">
            <w:pPr>
              <w:spacing w:line="204" w:lineRule="auto"/>
              <w:contextualSpacing/>
              <w:rPr>
                <w:rFonts w:ascii="Sylfaen" w:eastAsia="Calibri" w:hAnsi="Sylfaen"/>
                <w:i/>
                <w:iCs/>
                <w:kern w:val="16"/>
              </w:rPr>
            </w:pPr>
          </w:p>
        </w:tc>
        <w:tc>
          <w:tcPr>
            <w:tcW w:w="1560" w:type="dxa"/>
          </w:tcPr>
          <w:p w:rsidR="007C3745" w:rsidRDefault="007C3745">
            <w:pPr>
              <w:spacing w:line="204" w:lineRule="auto"/>
              <w:contextualSpacing/>
              <w:rPr>
                <w:rFonts w:ascii="Sylfaen" w:eastAsia="Calibri" w:hAnsi="Sylfaen"/>
                <w:i/>
                <w:iCs/>
                <w:kern w:val="16"/>
              </w:rPr>
            </w:pPr>
          </w:p>
        </w:tc>
        <w:tc>
          <w:tcPr>
            <w:tcW w:w="2361" w:type="dxa"/>
          </w:tcPr>
          <w:p w:rsidR="007C3745" w:rsidRDefault="007C3745">
            <w:pPr>
              <w:spacing w:line="204" w:lineRule="auto"/>
              <w:contextualSpacing/>
              <w:rPr>
                <w:rFonts w:ascii="Sylfaen" w:eastAsia="Calibri" w:hAnsi="Sylfaen"/>
                <w:i/>
                <w:iCs/>
                <w:kern w:val="16"/>
              </w:rPr>
            </w:pPr>
          </w:p>
        </w:tc>
        <w:tc>
          <w:tcPr>
            <w:tcW w:w="2071" w:type="dxa"/>
          </w:tcPr>
          <w:p w:rsidR="007C3745" w:rsidRDefault="007C3745">
            <w:pPr>
              <w:spacing w:line="204" w:lineRule="auto"/>
              <w:contextualSpacing/>
              <w:rPr>
                <w:rFonts w:ascii="Sylfaen" w:eastAsia="Calibri" w:hAnsi="Sylfaen"/>
                <w:i/>
                <w:iCs/>
                <w:kern w:val="16"/>
              </w:rPr>
            </w:pPr>
          </w:p>
        </w:tc>
        <w:tc>
          <w:tcPr>
            <w:tcW w:w="1853" w:type="dxa"/>
          </w:tcPr>
          <w:p w:rsidR="007C3745" w:rsidRDefault="007C3745">
            <w:pPr>
              <w:spacing w:line="204" w:lineRule="auto"/>
              <w:contextualSpacing/>
              <w:rPr>
                <w:rFonts w:ascii="Sylfaen" w:eastAsia="Calibri" w:hAnsi="Sylfaen"/>
                <w:i/>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r w:rsidR="007C3745">
        <w:tc>
          <w:tcPr>
            <w:tcW w:w="1925" w:type="dxa"/>
          </w:tcPr>
          <w:p w:rsidR="007C3745" w:rsidRDefault="007C3745">
            <w:pPr>
              <w:spacing w:line="204" w:lineRule="auto"/>
              <w:contextualSpacing/>
              <w:rPr>
                <w:rFonts w:ascii="Sylfaen" w:eastAsia="Calibri" w:hAnsi="Sylfaen"/>
                <w:iCs/>
                <w:kern w:val="16"/>
              </w:rPr>
            </w:pPr>
          </w:p>
        </w:tc>
        <w:tc>
          <w:tcPr>
            <w:tcW w:w="1560" w:type="dxa"/>
          </w:tcPr>
          <w:p w:rsidR="007C3745" w:rsidRDefault="007C3745">
            <w:pPr>
              <w:spacing w:line="204" w:lineRule="auto"/>
              <w:contextualSpacing/>
              <w:rPr>
                <w:rFonts w:ascii="Sylfaen" w:eastAsia="Calibri" w:hAnsi="Sylfaen"/>
                <w:iCs/>
                <w:kern w:val="16"/>
              </w:rPr>
            </w:pPr>
          </w:p>
        </w:tc>
        <w:tc>
          <w:tcPr>
            <w:tcW w:w="2361" w:type="dxa"/>
          </w:tcPr>
          <w:p w:rsidR="007C3745" w:rsidRDefault="007C3745">
            <w:pPr>
              <w:spacing w:line="204" w:lineRule="auto"/>
              <w:contextualSpacing/>
              <w:rPr>
                <w:rFonts w:ascii="Sylfaen" w:eastAsia="Calibri" w:hAnsi="Sylfaen"/>
                <w:iCs/>
                <w:kern w:val="16"/>
              </w:rPr>
            </w:pPr>
          </w:p>
        </w:tc>
        <w:tc>
          <w:tcPr>
            <w:tcW w:w="2071" w:type="dxa"/>
          </w:tcPr>
          <w:p w:rsidR="007C3745" w:rsidRDefault="007C3745">
            <w:pPr>
              <w:spacing w:line="204" w:lineRule="auto"/>
              <w:contextualSpacing/>
              <w:rPr>
                <w:rFonts w:ascii="Sylfaen" w:eastAsia="Calibri" w:hAnsi="Sylfaen"/>
                <w:iCs/>
                <w:kern w:val="16"/>
              </w:rPr>
            </w:pPr>
          </w:p>
        </w:tc>
        <w:tc>
          <w:tcPr>
            <w:tcW w:w="1853" w:type="dxa"/>
          </w:tcPr>
          <w:p w:rsidR="007C3745" w:rsidRDefault="007C3745">
            <w:pPr>
              <w:spacing w:line="204" w:lineRule="auto"/>
              <w:contextualSpacing/>
              <w:rPr>
                <w:rFonts w:ascii="Sylfaen" w:eastAsia="Calibri" w:hAnsi="Sylfaen"/>
                <w:iCs/>
                <w:kern w:val="16"/>
              </w:rPr>
            </w:pPr>
          </w:p>
        </w:tc>
      </w:tr>
    </w:tbl>
    <w:p w:rsidR="007C3745" w:rsidRDefault="007C3745">
      <w:pPr>
        <w:spacing w:line="204" w:lineRule="auto"/>
        <w:contextualSpacing/>
        <w:jc w:val="right"/>
        <w:rPr>
          <w:rFonts w:ascii="Sylfaen" w:eastAsia="Calibri" w:hAnsi="Sylfaen"/>
          <w:iCs/>
          <w:kern w:val="16"/>
        </w:rPr>
      </w:pP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Должность, ФИО Арендатора</w:t>
      </w:r>
    </w:p>
    <w:p w:rsidR="007C3745" w:rsidRDefault="00B32EE4">
      <w:pPr>
        <w:spacing w:line="204" w:lineRule="auto"/>
        <w:contextualSpacing/>
        <w:jc w:val="right"/>
        <w:rPr>
          <w:rFonts w:ascii="Sylfaen" w:eastAsia="Calibri" w:hAnsi="Sylfaen"/>
          <w:iCs/>
          <w:kern w:val="16"/>
        </w:rPr>
      </w:pPr>
      <w:r>
        <w:rPr>
          <w:rFonts w:ascii="Sylfaen" w:eastAsia="Calibri" w:hAnsi="Sylfaen"/>
          <w:iCs/>
          <w:kern w:val="16"/>
        </w:rPr>
        <w:t>(</w:t>
      </w:r>
      <w:r>
        <w:rPr>
          <w:rFonts w:ascii="Sylfaen" w:eastAsia="Calibri" w:hAnsi="Sylfaen"/>
          <w:i/>
          <w:iCs/>
          <w:kern w:val="16"/>
        </w:rPr>
        <w:t>представителя Арендатора</w:t>
      </w:r>
      <w:r>
        <w:rPr>
          <w:rFonts w:ascii="Sylfaen" w:eastAsia="Calibri" w:hAnsi="Sylfaen"/>
          <w:iCs/>
          <w:kern w:val="16"/>
        </w:rPr>
        <w:t>)</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Ознакомлен:</w:t>
      </w:r>
    </w:p>
    <w:p w:rsidR="007C3745" w:rsidRDefault="00B32EE4">
      <w:pPr>
        <w:spacing w:line="204" w:lineRule="auto"/>
        <w:contextualSpacing/>
        <w:jc w:val="both"/>
        <w:rPr>
          <w:rFonts w:ascii="Sylfaen" w:eastAsia="Calibri" w:hAnsi="Sylfaen"/>
          <w:iCs/>
          <w:kern w:val="16"/>
        </w:rPr>
      </w:pPr>
      <w:r>
        <w:rPr>
          <w:rFonts w:ascii="Sylfaen" w:eastAsia="Calibri" w:hAnsi="Sylfaen"/>
          <w:iCs/>
          <w:kern w:val="16"/>
        </w:rPr>
        <w:t>Заведующий отделом по развитию общественных пространств: ________________________</w:t>
      </w:r>
    </w:p>
    <w:p w:rsidR="007C3745" w:rsidRDefault="00B32EE4">
      <w:pPr>
        <w:spacing w:line="204" w:lineRule="auto"/>
        <w:contextualSpacing/>
        <w:jc w:val="right"/>
        <w:rPr>
          <w:rFonts w:ascii="Sylfaen" w:eastAsia="Calibri" w:hAnsi="Sylfaen"/>
          <w:i/>
          <w:iCs/>
          <w:kern w:val="16"/>
          <w:sz w:val="18"/>
          <w:szCs w:val="18"/>
        </w:rPr>
      </w:pPr>
      <w:r>
        <w:rPr>
          <w:rFonts w:ascii="Sylfaen" w:eastAsia="Calibri" w:hAnsi="Sylfaen"/>
          <w:i/>
          <w:iCs/>
          <w:kern w:val="16"/>
          <w:sz w:val="18"/>
          <w:szCs w:val="18"/>
        </w:rPr>
        <w:tab/>
      </w:r>
      <w:r>
        <w:rPr>
          <w:rFonts w:ascii="Sylfaen" w:eastAsia="Calibri" w:hAnsi="Sylfaen"/>
          <w:i/>
          <w:iCs/>
          <w:kern w:val="16"/>
          <w:sz w:val="18"/>
          <w:szCs w:val="18"/>
        </w:rPr>
        <w:tab/>
        <w:t>(подпись, расшифровка подписи, номер телефона)</w:t>
      </w:r>
    </w:p>
    <w:p w:rsidR="007C3745" w:rsidRDefault="007C3745">
      <w:pPr>
        <w:spacing w:line="204" w:lineRule="auto"/>
        <w:contextualSpacing/>
        <w:jc w:val="right"/>
        <w:rPr>
          <w:rFonts w:ascii="Sylfaen" w:eastAsia="Calibri" w:hAnsi="Sylfaen"/>
          <w:i/>
          <w:iCs/>
          <w:kern w:val="16"/>
          <w:sz w:val="18"/>
          <w:szCs w:val="18"/>
        </w:rPr>
      </w:pPr>
    </w:p>
    <w:p w:rsidR="007C3745" w:rsidRDefault="007C3745">
      <w:pPr>
        <w:spacing w:line="204" w:lineRule="auto"/>
        <w:contextualSpacing/>
        <w:jc w:val="right"/>
        <w:rPr>
          <w:rFonts w:ascii="Sylfaen" w:eastAsia="Calibri" w:hAnsi="Sylfaen"/>
          <w:i/>
          <w:iCs/>
          <w:kern w:val="16"/>
          <w:sz w:val="18"/>
          <w:szCs w:val="18"/>
        </w:rPr>
      </w:pPr>
    </w:p>
    <w:tbl>
      <w:tblPr>
        <w:tblW w:w="5044" w:type="pct"/>
        <w:tblLook w:val="04A0" w:firstRow="1" w:lastRow="0" w:firstColumn="1" w:lastColumn="0" w:noHBand="0" w:noVBand="1"/>
      </w:tblPr>
      <w:tblGrid>
        <w:gridCol w:w="4303"/>
        <w:gridCol w:w="1056"/>
        <w:gridCol w:w="4795"/>
      </w:tblGrid>
      <w:tr w:rsidR="007C3745">
        <w:trPr>
          <w:trHeight w:val="719"/>
        </w:trPr>
        <w:tc>
          <w:tcPr>
            <w:tcW w:w="2119" w:type="pct"/>
          </w:tcPr>
          <w:p w:rsidR="007C3745" w:rsidRDefault="00B32EE4">
            <w:pPr>
              <w:widowControl w:val="0"/>
              <w:autoSpaceDE w:val="0"/>
              <w:autoSpaceDN w:val="0"/>
              <w:adjustRightInd w:val="0"/>
              <w:spacing w:line="204" w:lineRule="auto"/>
              <w:ind w:firstLine="709"/>
              <w:contextualSpacing/>
              <w:jc w:val="both"/>
              <w:rPr>
                <w:rFonts w:ascii="Sylfaen" w:eastAsia="Calibri" w:hAnsi="Sylfaen"/>
                <w:iCs/>
                <w:u w:val="single"/>
                <w:lang w:val="en-US"/>
              </w:rPr>
            </w:pPr>
            <w:proofErr w:type="spellStart"/>
            <w:r>
              <w:rPr>
                <w:rFonts w:ascii="Sylfaen" w:eastAsia="Calibri" w:hAnsi="Sylfaen"/>
                <w:iCs/>
                <w:u w:val="single"/>
                <w:lang w:val="en-US"/>
              </w:rPr>
              <w:t>Учреждение</w:t>
            </w:r>
            <w:proofErr w:type="spellEnd"/>
            <w:r>
              <w:rPr>
                <w:rFonts w:ascii="Sylfaen" w:eastAsia="Calibri" w:hAnsi="Sylfaen"/>
                <w:iCs/>
                <w:u w:val="single"/>
                <w:lang w:val="en-US"/>
              </w:rPr>
              <w:t>:</w:t>
            </w:r>
          </w:p>
        </w:tc>
        <w:tc>
          <w:tcPr>
            <w:tcW w:w="520" w:type="pct"/>
          </w:tcPr>
          <w:p w:rsidR="007C3745" w:rsidRDefault="007C3745">
            <w:pPr>
              <w:widowControl w:val="0"/>
              <w:autoSpaceDE w:val="0"/>
              <w:autoSpaceDN w:val="0"/>
              <w:adjustRightInd w:val="0"/>
              <w:spacing w:line="204" w:lineRule="auto"/>
              <w:ind w:right="-5" w:firstLine="709"/>
              <w:contextualSpacing/>
              <w:jc w:val="both"/>
              <w:rPr>
                <w:rFonts w:ascii="Sylfaen" w:eastAsia="Calibri" w:hAnsi="Sylfaen"/>
                <w:iCs/>
                <w:u w:val="single"/>
                <w:lang w:val="en-US"/>
              </w:rPr>
            </w:pPr>
          </w:p>
        </w:tc>
        <w:tc>
          <w:tcPr>
            <w:tcW w:w="2361" w:type="pct"/>
          </w:tcPr>
          <w:p w:rsidR="007C3745" w:rsidRDefault="00B32EE4">
            <w:pPr>
              <w:widowControl w:val="0"/>
              <w:autoSpaceDE w:val="0"/>
              <w:autoSpaceDN w:val="0"/>
              <w:adjustRightInd w:val="0"/>
              <w:spacing w:line="204" w:lineRule="auto"/>
              <w:ind w:right="-5" w:firstLine="709"/>
              <w:contextualSpacing/>
              <w:jc w:val="both"/>
              <w:rPr>
                <w:rFonts w:ascii="Sylfaen" w:hAnsi="Sylfaen"/>
                <w:iCs/>
                <w:u w:val="single"/>
              </w:rPr>
            </w:pPr>
            <w:r>
              <w:rPr>
                <w:rFonts w:ascii="Sylfaen" w:eastAsia="Calibri" w:hAnsi="Sylfaen"/>
                <w:iCs/>
                <w:u w:val="single"/>
              </w:rPr>
              <w:t>Арендатор:</w:t>
            </w:r>
          </w:p>
        </w:tc>
      </w:tr>
      <w:tr w:rsidR="007C3745">
        <w:trPr>
          <w:trHeight w:val="60"/>
        </w:trPr>
        <w:tc>
          <w:tcPr>
            <w:tcW w:w="2119" w:type="pct"/>
          </w:tcPr>
          <w:p w:rsidR="007C3745" w:rsidRDefault="00B32EE4">
            <w:pPr>
              <w:widowControl w:val="0"/>
              <w:autoSpaceDE w:val="0"/>
              <w:autoSpaceDN w:val="0"/>
              <w:adjustRightInd w:val="0"/>
              <w:spacing w:line="204" w:lineRule="auto"/>
              <w:contextualSpacing/>
              <w:jc w:val="both"/>
              <w:rPr>
                <w:rFonts w:ascii="Sylfaen" w:eastAsia="Calibri"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contextualSpacing/>
              <w:jc w:val="both"/>
              <w:rPr>
                <w:rFonts w:ascii="Sylfaen" w:eastAsia="Calibri" w:hAnsi="Sylfaen"/>
                <w:iCs/>
              </w:rPr>
            </w:pPr>
          </w:p>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____________________/____________/</w:t>
            </w:r>
          </w:p>
        </w:tc>
        <w:tc>
          <w:tcPr>
            <w:tcW w:w="520" w:type="pct"/>
          </w:tcPr>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tc>
        <w:tc>
          <w:tcPr>
            <w:tcW w:w="2361" w:type="pct"/>
          </w:tcPr>
          <w:p w:rsidR="007C3745" w:rsidRDefault="00B32EE4">
            <w:pPr>
              <w:widowControl w:val="0"/>
              <w:autoSpaceDE w:val="0"/>
              <w:autoSpaceDN w:val="0"/>
              <w:adjustRightInd w:val="0"/>
              <w:spacing w:line="204" w:lineRule="auto"/>
              <w:contextualSpacing/>
              <w:jc w:val="both"/>
              <w:rPr>
                <w:rFonts w:ascii="Sylfaen" w:hAnsi="Sylfaen"/>
                <w:iCs/>
              </w:rPr>
            </w:pPr>
            <w:r>
              <w:rPr>
                <w:rFonts w:ascii="Sylfaen" w:eastAsia="Calibri" w:hAnsi="Sylfaen"/>
                <w:iCs/>
              </w:rPr>
              <w:t>_______________</w:t>
            </w:r>
          </w:p>
          <w:p w:rsidR="007C3745" w:rsidRDefault="007C3745">
            <w:pPr>
              <w:widowControl w:val="0"/>
              <w:autoSpaceDE w:val="0"/>
              <w:autoSpaceDN w:val="0"/>
              <w:adjustRightInd w:val="0"/>
              <w:spacing w:line="204" w:lineRule="auto"/>
              <w:ind w:firstLine="709"/>
              <w:contextualSpacing/>
              <w:jc w:val="both"/>
              <w:rPr>
                <w:rFonts w:ascii="Sylfaen" w:eastAsia="Calibri" w:hAnsi="Sylfaen"/>
                <w:iCs/>
              </w:rPr>
            </w:pPr>
          </w:p>
          <w:p w:rsidR="007C3745" w:rsidRDefault="00B32EE4">
            <w:pPr>
              <w:widowControl w:val="0"/>
              <w:autoSpaceDE w:val="0"/>
              <w:autoSpaceDN w:val="0"/>
              <w:adjustRightInd w:val="0"/>
              <w:spacing w:line="204" w:lineRule="auto"/>
              <w:ind w:left="708" w:hanging="673"/>
              <w:contextualSpacing/>
              <w:jc w:val="both"/>
              <w:rPr>
                <w:rFonts w:ascii="Sylfaen" w:hAnsi="Sylfaen"/>
                <w:iCs/>
              </w:rPr>
            </w:pPr>
            <w:r>
              <w:rPr>
                <w:rFonts w:ascii="Sylfaen" w:eastAsia="Calibri" w:hAnsi="Sylfaen"/>
                <w:iCs/>
              </w:rPr>
              <w:t>________________/___________/</w:t>
            </w:r>
          </w:p>
        </w:tc>
      </w:tr>
    </w:tbl>
    <w:p w:rsidR="007C3745" w:rsidRDefault="007C3745">
      <w:pPr>
        <w:tabs>
          <w:tab w:val="left" w:leader="underscore" w:pos="9909"/>
        </w:tabs>
        <w:spacing w:line="204" w:lineRule="auto"/>
        <w:ind w:right="20"/>
        <w:contextualSpacing/>
        <w:jc w:val="both"/>
        <w:rPr>
          <w:rFonts w:ascii="Sylfaen" w:hAnsi="Sylfaen"/>
          <w:sz w:val="20"/>
          <w:szCs w:val="20"/>
          <w:shd w:val="clear" w:color="auto" w:fill="FFFFFF"/>
        </w:rPr>
      </w:pPr>
    </w:p>
    <w:sectPr w:rsidR="007C3745">
      <w:headerReference w:type="default" r:id="rId10"/>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D50" w:rsidRDefault="00746D50">
      <w:r>
        <w:separator/>
      </w:r>
    </w:p>
  </w:endnote>
  <w:endnote w:type="continuationSeparator" w:id="0">
    <w:p w:rsidR="00746D50" w:rsidRDefault="00746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D50" w:rsidRDefault="00746D50">
      <w:r>
        <w:separator/>
      </w:r>
    </w:p>
  </w:footnote>
  <w:footnote w:type="continuationSeparator" w:id="0">
    <w:p w:rsidR="00746D50" w:rsidRDefault="00746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420"/>
        </w:tabs>
        <w:ind w:left="420"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num w:numId="1">
    <w:abstractNumId w:val="2"/>
  </w:num>
  <w:num w:numId="2">
    <w:abstractNumId w:val="1"/>
  </w:num>
  <w:num w:numId="3">
    <w:abstractNumId w:val="5"/>
  </w:num>
  <w:num w:numId="4">
    <w:abstractNumId w:val="4"/>
  </w:num>
  <w:num w:numId="5">
    <w:abstractNumId w:val="8"/>
  </w:num>
  <w:num w:numId="6">
    <w:abstractNumId w:val="3"/>
  </w:num>
  <w:num w:numId="7">
    <w:abstractNumId w:val="9"/>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F0C"/>
    <w:rsid w:val="001B1B7B"/>
    <w:rsid w:val="001B1E28"/>
    <w:rsid w:val="001B2034"/>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A7C"/>
    <w:rsid w:val="007C202F"/>
    <w:rsid w:val="007C23A0"/>
    <w:rsid w:val="007C285E"/>
    <w:rsid w:val="007C3745"/>
    <w:rsid w:val="007C43B5"/>
    <w:rsid w:val="007C60AC"/>
    <w:rsid w:val="007C6A91"/>
    <w:rsid w:val="007C785B"/>
    <w:rsid w:val="007D1292"/>
    <w:rsid w:val="007D2C1B"/>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Название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c">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d">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e">
    <w:name w:val="Основной текст_"/>
    <w:basedOn w:val="a0"/>
    <w:link w:val="4"/>
    <w:qFormat/>
    <w:rPr>
      <w:sz w:val="21"/>
      <w:szCs w:val="21"/>
      <w:shd w:val="clear" w:color="auto" w:fill="FFFFFF"/>
    </w:rPr>
  </w:style>
  <w:style w:type="paragraph" w:customStyle="1" w:styleId="4">
    <w:name w:val="Основной текст4"/>
    <w:basedOn w:val="a"/>
    <w:link w:val="afe"/>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f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58AA0E-7505-4AFB-8D9B-1922C835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27</Pages>
  <Words>9839</Words>
  <Characters>56087</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Учетная запись Майкрософт</cp:lastModifiedBy>
  <cp:revision>51</cp:revision>
  <cp:lastPrinted>2024-05-02T06:59:00Z</cp:lastPrinted>
  <dcterms:created xsi:type="dcterms:W3CDTF">2023-10-26T05:30:00Z</dcterms:created>
  <dcterms:modified xsi:type="dcterms:W3CDTF">2024-05-04T05:04:00Z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